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35D027" w14:textId="77777777" w:rsidR="00C802EA" w:rsidRPr="00F86C6F" w:rsidRDefault="00C802EA" w:rsidP="00C802EA">
      <w:pPr>
        <w:widowControl/>
        <w:jc w:val="center"/>
        <w:rPr>
          <w:rFonts w:asciiTheme="majorEastAsia" w:eastAsiaTheme="majorEastAsia" w:hAnsiTheme="majorEastAsia" w:cs="新細明體"/>
          <w:kern w:val="0"/>
        </w:rPr>
      </w:pPr>
      <w:bookmarkStart w:id="0" w:name="_GoBack"/>
      <w:bookmarkEnd w:id="0"/>
      <w:r w:rsidRPr="00F86C6F">
        <w:rPr>
          <w:rFonts w:asciiTheme="majorEastAsia" w:eastAsiaTheme="majorEastAsia" w:hAnsiTheme="majorEastAsia" w:cs="新細明體" w:hint="eastAsia"/>
          <w:b/>
          <w:bCs/>
          <w:color w:val="000000"/>
          <w:kern w:val="0"/>
          <w:sz w:val="32"/>
          <w:szCs w:val="32"/>
        </w:rPr>
        <w:t>桃園市永續發展與環境教育輔導團113年度推展活動系列</w:t>
      </w:r>
    </w:p>
    <w:p w14:paraId="4B7F3844" w14:textId="1673DB7A" w:rsidR="00C802EA" w:rsidRPr="00F86C6F" w:rsidRDefault="00C802EA"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b/>
          <w:bCs/>
          <w:color w:val="000000"/>
          <w:kern w:val="0"/>
          <w:sz w:val="32"/>
          <w:szCs w:val="32"/>
        </w:rPr>
        <w:t>113年度桃園在埤圳</w:t>
      </w:r>
      <w:r w:rsidR="00663B5D">
        <w:rPr>
          <w:rFonts w:asciiTheme="majorEastAsia" w:eastAsiaTheme="majorEastAsia" w:hAnsiTheme="majorEastAsia" w:cs="標楷體" w:hint="eastAsia"/>
          <w:b/>
          <w:bCs/>
          <w:color w:val="000000"/>
          <w:kern w:val="0"/>
          <w:sz w:val="32"/>
          <w:szCs w:val="32"/>
        </w:rPr>
        <w:t>道</w:t>
      </w:r>
      <w:r w:rsidRPr="00F86C6F">
        <w:rPr>
          <w:rFonts w:asciiTheme="majorEastAsia" w:eastAsiaTheme="majorEastAsia" w:hAnsiTheme="majorEastAsia" w:cs="標楷體" w:hint="eastAsia"/>
          <w:b/>
          <w:bCs/>
          <w:color w:val="000000"/>
          <w:kern w:val="0"/>
          <w:sz w:val="32"/>
          <w:szCs w:val="32"/>
        </w:rPr>
        <w:t>環境生態教師研習計畫</w:t>
      </w:r>
    </w:p>
    <w:p w14:paraId="6A9E6935" w14:textId="77777777" w:rsidR="00C802EA" w:rsidRPr="00F86C6F" w:rsidRDefault="00C802EA"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sz w:val="32"/>
          <w:szCs w:val="32"/>
        </w:rPr>
        <w:t>一、</w:t>
      </w:r>
      <w:r w:rsidRPr="00F86C6F">
        <w:rPr>
          <w:rFonts w:asciiTheme="majorEastAsia" w:eastAsiaTheme="majorEastAsia" w:hAnsiTheme="majorEastAsia" w:cs="標楷體" w:hint="eastAsia"/>
          <w:color w:val="000000"/>
          <w:kern w:val="0"/>
          <w:sz w:val="28"/>
          <w:szCs w:val="28"/>
        </w:rPr>
        <w:t>依據：</w:t>
      </w:r>
      <w:r w:rsidRPr="00F86C6F">
        <w:rPr>
          <w:rFonts w:asciiTheme="majorEastAsia" w:eastAsiaTheme="majorEastAsia" w:hAnsiTheme="majorEastAsia" w:cs="Times New Roman" w:hint="eastAsia"/>
          <w:color w:val="000000"/>
          <w:kern w:val="0"/>
        </w:rPr>
        <w:t> </w:t>
      </w:r>
    </w:p>
    <w:p w14:paraId="1323858D" w14:textId="14C8F0D7" w:rsidR="00F86C6F" w:rsidRPr="00F86C6F" w:rsidRDefault="00F86C6F" w:rsidP="00C802EA">
      <w:pPr>
        <w:widowControl/>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（一）</w:t>
      </w:r>
      <w:r w:rsidR="00C802EA" w:rsidRPr="00F86C6F">
        <w:rPr>
          <w:rFonts w:asciiTheme="majorEastAsia" w:eastAsiaTheme="majorEastAsia" w:hAnsiTheme="majorEastAsia" w:cs="標楷體" w:hint="eastAsia"/>
          <w:color w:val="000000"/>
          <w:kern w:val="0"/>
        </w:rPr>
        <w:t>教育部112年8月31日臺教資(六)字第1122703451號函「教育部113年度</w:t>
      </w:r>
      <w:r w:rsidRPr="00F86C6F">
        <w:rPr>
          <w:rFonts w:asciiTheme="majorEastAsia" w:eastAsiaTheme="majorEastAsia" w:hAnsiTheme="majorEastAsia" w:cs="標楷體" w:hint="eastAsia"/>
          <w:color w:val="000000"/>
          <w:kern w:val="0"/>
        </w:rPr>
        <w:t>補助地方</w:t>
      </w:r>
    </w:p>
    <w:p w14:paraId="5A3714A8" w14:textId="61ACF256" w:rsidR="00C802EA" w:rsidRPr="00F86C6F" w:rsidRDefault="00F86C6F"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 xml:space="preserve">      </w:t>
      </w:r>
      <w:r w:rsidR="00C802EA" w:rsidRPr="00F86C6F">
        <w:rPr>
          <w:rFonts w:asciiTheme="majorEastAsia" w:eastAsiaTheme="majorEastAsia" w:hAnsiTheme="majorEastAsia" w:cs="標楷體" w:hint="eastAsia"/>
          <w:color w:val="000000"/>
          <w:kern w:val="0"/>
        </w:rPr>
        <w:t>政府辦理環境教育輔導小組計畫」辦理。</w:t>
      </w:r>
    </w:p>
    <w:p w14:paraId="2555C553" w14:textId="77777777" w:rsidR="00F86C6F" w:rsidRDefault="00F86C6F" w:rsidP="00C802EA">
      <w:pPr>
        <w:widowControl/>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（二）</w:t>
      </w:r>
      <w:r w:rsidR="00C802EA" w:rsidRPr="00F86C6F">
        <w:rPr>
          <w:rFonts w:asciiTheme="majorEastAsia" w:eastAsiaTheme="majorEastAsia" w:hAnsiTheme="majorEastAsia" w:cs="標楷體" w:hint="eastAsia"/>
          <w:color w:val="000000"/>
          <w:kern w:val="0"/>
        </w:rPr>
        <w:t>桃園市「環境教育行動方案」暨「桃園市112-115年永續發展與環境教育中</w:t>
      </w:r>
      <w:r w:rsidRPr="00F86C6F">
        <w:rPr>
          <w:rFonts w:asciiTheme="majorEastAsia" w:eastAsiaTheme="majorEastAsia" w:hAnsiTheme="majorEastAsia" w:cs="標楷體" w:hint="eastAsia"/>
          <w:color w:val="000000"/>
          <w:kern w:val="0"/>
        </w:rPr>
        <w:t>長程計</w:t>
      </w:r>
    </w:p>
    <w:p w14:paraId="0E205B48" w14:textId="40829319" w:rsidR="00C802EA" w:rsidRPr="00F86C6F" w:rsidRDefault="00F86C6F" w:rsidP="00C802EA">
      <w:pPr>
        <w:widowControl/>
        <w:rPr>
          <w:rFonts w:asciiTheme="majorEastAsia" w:eastAsiaTheme="majorEastAsia" w:hAnsiTheme="majorEastAsia" w:cs="新細明體"/>
          <w:kern w:val="0"/>
        </w:rPr>
      </w:pPr>
      <w:r>
        <w:rPr>
          <w:rFonts w:asciiTheme="majorEastAsia" w:eastAsiaTheme="majorEastAsia" w:hAnsiTheme="majorEastAsia" w:cs="標楷體" w:hint="eastAsia"/>
          <w:color w:val="000000"/>
          <w:kern w:val="0"/>
        </w:rPr>
        <w:t xml:space="preserve">      </w:t>
      </w:r>
      <w:r w:rsidRPr="00F86C6F">
        <w:rPr>
          <w:rFonts w:asciiTheme="majorEastAsia" w:eastAsiaTheme="majorEastAsia" w:hAnsiTheme="majorEastAsia" w:cs="標楷體" w:hint="eastAsia"/>
          <w:color w:val="000000"/>
          <w:kern w:val="0"/>
        </w:rPr>
        <w:t>畫</w:t>
      </w:r>
      <w:r w:rsidR="00C802EA" w:rsidRPr="00F86C6F">
        <w:rPr>
          <w:rFonts w:asciiTheme="majorEastAsia" w:eastAsiaTheme="majorEastAsia" w:hAnsiTheme="majorEastAsia" w:cs="標楷體" w:hint="eastAsia"/>
          <w:color w:val="000000"/>
          <w:kern w:val="0"/>
        </w:rPr>
        <w:t>」辦理。</w:t>
      </w:r>
    </w:p>
    <w:p w14:paraId="0A5AA25D" w14:textId="1E1372F1" w:rsidR="00C802EA" w:rsidRPr="00F86C6F" w:rsidRDefault="00F86C6F"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（三）</w:t>
      </w:r>
      <w:r w:rsidR="00C802EA" w:rsidRPr="00F86C6F">
        <w:rPr>
          <w:rFonts w:asciiTheme="majorEastAsia" w:eastAsiaTheme="majorEastAsia" w:hAnsiTheme="majorEastAsia" w:cs="標楷體" w:hint="eastAsia"/>
          <w:color w:val="000000"/>
          <w:kern w:val="0"/>
        </w:rPr>
        <w:t>113年桃園市永續發展與環境教育輔導團工作計畫辦理。</w:t>
      </w:r>
    </w:p>
    <w:p w14:paraId="52138F05" w14:textId="77777777" w:rsidR="00C802EA" w:rsidRPr="00F86C6F" w:rsidRDefault="00C802EA"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sz w:val="28"/>
          <w:szCs w:val="28"/>
        </w:rPr>
        <w:t>二、目的：</w:t>
      </w:r>
    </w:p>
    <w:p w14:paraId="5362865C" w14:textId="77777777" w:rsidR="000A2067" w:rsidRPr="00F86C6F" w:rsidRDefault="00C802EA" w:rsidP="00C802EA">
      <w:pPr>
        <w:widowControl/>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（一）認識埤圳植物生態</w:t>
      </w:r>
      <w:r w:rsidR="000A2067" w:rsidRPr="00F86C6F">
        <w:rPr>
          <w:rFonts w:asciiTheme="majorEastAsia" w:eastAsiaTheme="majorEastAsia" w:hAnsiTheme="majorEastAsia" w:cs="標楷體" w:hint="eastAsia"/>
          <w:color w:val="000000"/>
          <w:kern w:val="0"/>
        </w:rPr>
        <w:t>進行</w:t>
      </w:r>
      <w:r w:rsidRPr="00F86C6F">
        <w:rPr>
          <w:rFonts w:asciiTheme="majorEastAsia" w:eastAsiaTheme="majorEastAsia" w:hAnsiTheme="majorEastAsia" w:cs="標楷體" w:hint="eastAsia"/>
          <w:color w:val="000000"/>
          <w:kern w:val="0"/>
        </w:rPr>
        <w:t>手作應用</w:t>
      </w:r>
      <w:r w:rsidR="000A2067" w:rsidRPr="00F86C6F">
        <w:rPr>
          <w:rFonts w:asciiTheme="majorEastAsia" w:eastAsiaTheme="majorEastAsia" w:hAnsiTheme="majorEastAsia" w:cs="標楷體" w:hint="eastAsia"/>
          <w:color w:val="000000"/>
          <w:kern w:val="0"/>
        </w:rPr>
        <w:t>活動</w:t>
      </w:r>
      <w:r w:rsidRPr="00F86C6F">
        <w:rPr>
          <w:rFonts w:asciiTheme="majorEastAsia" w:eastAsiaTheme="majorEastAsia" w:hAnsiTheme="majorEastAsia" w:cs="標楷體" w:hint="eastAsia"/>
          <w:color w:val="000000"/>
          <w:kern w:val="0"/>
        </w:rPr>
        <w:t>，體認埤圳生態之美</w:t>
      </w:r>
      <w:r w:rsidR="000A2067" w:rsidRPr="00F86C6F">
        <w:rPr>
          <w:rFonts w:asciiTheme="majorEastAsia" w:eastAsiaTheme="majorEastAsia" w:hAnsiTheme="majorEastAsia" w:cs="標楷體" w:hint="eastAsia"/>
          <w:color w:val="000000"/>
          <w:kern w:val="0"/>
        </w:rPr>
        <w:t>與生活結合</w:t>
      </w:r>
      <w:r w:rsidRPr="00F86C6F">
        <w:rPr>
          <w:rFonts w:asciiTheme="majorEastAsia" w:eastAsiaTheme="majorEastAsia" w:hAnsiTheme="majorEastAsia" w:cs="標楷體" w:hint="eastAsia"/>
          <w:color w:val="000000"/>
          <w:kern w:val="0"/>
        </w:rPr>
        <w:t>。</w:t>
      </w:r>
    </w:p>
    <w:p w14:paraId="05C96592" w14:textId="77777777" w:rsidR="00C802EA" w:rsidRPr="00F86C6F" w:rsidRDefault="00C802EA"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（二）經由生態專業解說及生態</w:t>
      </w:r>
      <w:r w:rsidR="000A2067" w:rsidRPr="00F86C6F">
        <w:rPr>
          <w:rFonts w:asciiTheme="majorEastAsia" w:eastAsiaTheme="majorEastAsia" w:hAnsiTheme="majorEastAsia" w:cs="標楷體" w:hint="eastAsia"/>
          <w:color w:val="000000"/>
          <w:kern w:val="0"/>
        </w:rPr>
        <w:t>探訪</w:t>
      </w:r>
      <w:r w:rsidRPr="00F86C6F">
        <w:rPr>
          <w:rFonts w:asciiTheme="majorEastAsia" w:eastAsiaTheme="majorEastAsia" w:hAnsiTheme="majorEastAsia" w:cs="標楷體" w:hint="eastAsia"/>
          <w:color w:val="000000"/>
          <w:kern w:val="0"/>
        </w:rPr>
        <w:t>活動，深入了解桃園</w:t>
      </w:r>
      <w:r w:rsidR="00E32F8A" w:rsidRPr="00F86C6F">
        <w:rPr>
          <w:rFonts w:asciiTheme="majorEastAsia" w:eastAsiaTheme="majorEastAsia" w:hAnsiTheme="majorEastAsia" w:cs="標楷體" w:hint="eastAsia"/>
          <w:color w:val="000000"/>
          <w:kern w:val="0"/>
        </w:rPr>
        <w:t>在地</w:t>
      </w:r>
      <w:r w:rsidRPr="00F86C6F">
        <w:rPr>
          <w:rFonts w:asciiTheme="majorEastAsia" w:eastAsiaTheme="majorEastAsia" w:hAnsiTheme="majorEastAsia" w:cs="標楷體" w:hint="eastAsia"/>
          <w:color w:val="000000"/>
          <w:kern w:val="0"/>
        </w:rPr>
        <w:t>埤圳道環境。</w:t>
      </w:r>
    </w:p>
    <w:p w14:paraId="1A4A45F8" w14:textId="77777777" w:rsidR="00C802EA" w:rsidRPr="00F86C6F" w:rsidRDefault="00C802EA" w:rsidP="00C802EA">
      <w:pPr>
        <w:widowControl/>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（三）建構專業社群進行生態研究，</w:t>
      </w:r>
      <w:r w:rsidR="00E32F8A" w:rsidRPr="00F86C6F">
        <w:rPr>
          <w:rFonts w:asciiTheme="majorEastAsia" w:eastAsiaTheme="majorEastAsia" w:hAnsiTheme="majorEastAsia" w:cs="標楷體" w:hint="eastAsia"/>
          <w:color w:val="000000"/>
          <w:kern w:val="0"/>
        </w:rPr>
        <w:t>鼓勵教師</w:t>
      </w:r>
      <w:r w:rsidRPr="00F86C6F">
        <w:rPr>
          <w:rFonts w:asciiTheme="majorEastAsia" w:eastAsiaTheme="majorEastAsia" w:hAnsiTheme="majorEastAsia" w:cs="標楷體" w:hint="eastAsia"/>
          <w:color w:val="000000"/>
          <w:kern w:val="0"/>
        </w:rPr>
        <w:t>發展在地教學活動。</w:t>
      </w:r>
    </w:p>
    <w:p w14:paraId="2E6AE9DA" w14:textId="77777777" w:rsidR="00E32F8A" w:rsidRPr="00F86C6F" w:rsidRDefault="00E32F8A"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（四）透過生態環境觀察，探究氣候變遷造成全球暖化與水資源匱乏議題。</w:t>
      </w:r>
    </w:p>
    <w:p w14:paraId="569A10DB" w14:textId="77777777" w:rsidR="00C802EA" w:rsidRPr="00F86C6F" w:rsidRDefault="00C802EA"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sz w:val="28"/>
          <w:szCs w:val="28"/>
        </w:rPr>
        <w:t>三、辦理單位：</w:t>
      </w:r>
    </w:p>
    <w:p w14:paraId="6F859864" w14:textId="77777777" w:rsidR="00C802EA" w:rsidRPr="00F86C6F" w:rsidRDefault="005E6E31" w:rsidP="00C802EA">
      <w:pPr>
        <w:widowControl/>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（一）</w:t>
      </w:r>
      <w:r w:rsidR="00C802EA" w:rsidRPr="00F86C6F">
        <w:rPr>
          <w:rFonts w:asciiTheme="majorEastAsia" w:eastAsiaTheme="majorEastAsia" w:hAnsiTheme="majorEastAsia" w:cs="標楷體" w:hint="eastAsia"/>
          <w:color w:val="000000"/>
          <w:kern w:val="0"/>
        </w:rPr>
        <w:t>指導單位：教育部</w:t>
      </w:r>
    </w:p>
    <w:p w14:paraId="733437AD" w14:textId="77777777" w:rsidR="00C802EA" w:rsidRPr="00F86C6F" w:rsidRDefault="00D24B65" w:rsidP="00C802EA">
      <w:pPr>
        <w:widowControl/>
        <w:rPr>
          <w:rFonts w:asciiTheme="majorEastAsia" w:eastAsiaTheme="majorEastAsia" w:hAnsiTheme="majorEastAsia" w:cs="新細明體"/>
          <w:kern w:val="0"/>
        </w:rPr>
      </w:pPr>
      <w:r w:rsidRPr="00F86C6F">
        <w:rPr>
          <w:rFonts w:asciiTheme="majorEastAsia" w:eastAsiaTheme="majorEastAsia" w:hAnsiTheme="majorEastAsia" w:cs="新細明體" w:hint="eastAsia"/>
          <w:kern w:val="0"/>
        </w:rPr>
        <w:t>（二）</w:t>
      </w:r>
      <w:r w:rsidR="00C802EA" w:rsidRPr="00F86C6F">
        <w:rPr>
          <w:rFonts w:asciiTheme="majorEastAsia" w:eastAsiaTheme="majorEastAsia" w:hAnsiTheme="majorEastAsia" w:cs="標楷體" w:hint="eastAsia"/>
          <w:color w:val="000000"/>
          <w:kern w:val="0"/>
        </w:rPr>
        <w:t>主辦單位</w:t>
      </w:r>
      <w:r w:rsidR="00C802EA" w:rsidRPr="00F86C6F">
        <w:rPr>
          <w:rFonts w:asciiTheme="majorEastAsia" w:eastAsiaTheme="majorEastAsia" w:hAnsiTheme="majorEastAsia" w:cs="標楷體" w:hint="eastAsia"/>
          <w:b/>
          <w:bCs/>
          <w:color w:val="000000"/>
          <w:kern w:val="0"/>
        </w:rPr>
        <w:t>：</w:t>
      </w:r>
      <w:r w:rsidR="00C802EA" w:rsidRPr="00F86C6F">
        <w:rPr>
          <w:rFonts w:asciiTheme="majorEastAsia" w:eastAsiaTheme="majorEastAsia" w:hAnsiTheme="majorEastAsia" w:cs="標楷體" w:hint="eastAsia"/>
          <w:color w:val="000000"/>
          <w:kern w:val="0"/>
        </w:rPr>
        <w:t>桃園市政府教育局</w:t>
      </w:r>
    </w:p>
    <w:p w14:paraId="3548D1B9" w14:textId="77777777" w:rsidR="00C802EA" w:rsidRPr="00F86C6F" w:rsidRDefault="00C802EA"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w:t>
      </w:r>
      <w:r w:rsidR="00F630FE" w:rsidRPr="00F86C6F">
        <w:rPr>
          <w:rFonts w:asciiTheme="majorEastAsia" w:eastAsiaTheme="majorEastAsia" w:hAnsiTheme="majorEastAsia" w:cs="標楷體" w:hint="eastAsia"/>
          <w:color w:val="000000"/>
          <w:kern w:val="0"/>
        </w:rPr>
        <w:t>三</w:t>
      </w:r>
      <w:r w:rsidRPr="00F86C6F">
        <w:rPr>
          <w:rFonts w:asciiTheme="majorEastAsia" w:eastAsiaTheme="majorEastAsia" w:hAnsiTheme="majorEastAsia" w:cs="標楷體" w:hint="eastAsia"/>
          <w:color w:val="000000"/>
          <w:kern w:val="0"/>
        </w:rPr>
        <w:t>）承辦單位：龜山國小、桃園市永續發展與環境教育輔導團</w:t>
      </w:r>
    </w:p>
    <w:p w14:paraId="45A27302" w14:textId="71EAA503" w:rsidR="00C802EA" w:rsidRPr="00F86C6F" w:rsidRDefault="00C802EA"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sz w:val="28"/>
          <w:szCs w:val="28"/>
        </w:rPr>
        <w:t>四、活動日期：</w:t>
      </w:r>
      <w:r w:rsidRPr="00F86C6F">
        <w:rPr>
          <w:rFonts w:asciiTheme="majorEastAsia" w:eastAsiaTheme="majorEastAsia" w:hAnsiTheme="majorEastAsia" w:cs="標楷體" w:hint="eastAsia"/>
          <w:color w:val="000000"/>
          <w:kern w:val="0"/>
        </w:rPr>
        <w:t>113年</w:t>
      </w:r>
      <w:r w:rsidR="001B246E">
        <w:rPr>
          <w:rFonts w:asciiTheme="majorEastAsia" w:eastAsiaTheme="majorEastAsia" w:hAnsiTheme="majorEastAsia" w:cs="標楷體" w:hint="eastAsia"/>
          <w:color w:val="000000"/>
          <w:kern w:val="0"/>
        </w:rPr>
        <w:t>7月20</w:t>
      </w:r>
      <w:r w:rsidRPr="00F86C6F">
        <w:rPr>
          <w:rFonts w:asciiTheme="majorEastAsia" w:eastAsiaTheme="majorEastAsia" w:hAnsiTheme="majorEastAsia" w:cs="標楷體" w:hint="eastAsia"/>
          <w:color w:val="000000"/>
          <w:kern w:val="0"/>
        </w:rPr>
        <w:t>日</w:t>
      </w:r>
      <w:r w:rsidR="001B246E">
        <w:rPr>
          <w:rFonts w:asciiTheme="majorEastAsia" w:eastAsiaTheme="majorEastAsia" w:hAnsiTheme="majorEastAsia" w:cs="標楷體" w:hint="eastAsia"/>
          <w:color w:val="000000"/>
          <w:kern w:val="0"/>
        </w:rPr>
        <w:t>及</w:t>
      </w:r>
      <w:r w:rsidRPr="00F86C6F">
        <w:rPr>
          <w:rFonts w:asciiTheme="majorEastAsia" w:eastAsiaTheme="majorEastAsia" w:hAnsiTheme="majorEastAsia" w:cs="標楷體" w:hint="eastAsia"/>
          <w:color w:val="000000"/>
          <w:kern w:val="0"/>
        </w:rPr>
        <w:t>113年</w:t>
      </w:r>
      <w:r w:rsidR="001B246E">
        <w:rPr>
          <w:rFonts w:asciiTheme="majorEastAsia" w:eastAsiaTheme="majorEastAsia" w:hAnsiTheme="majorEastAsia" w:cs="標楷體" w:hint="eastAsia"/>
          <w:color w:val="000000"/>
          <w:kern w:val="0"/>
        </w:rPr>
        <w:t>7</w:t>
      </w:r>
      <w:r w:rsidRPr="00F86C6F">
        <w:rPr>
          <w:rFonts w:asciiTheme="majorEastAsia" w:eastAsiaTheme="majorEastAsia" w:hAnsiTheme="majorEastAsia" w:cs="標楷體" w:hint="eastAsia"/>
          <w:color w:val="000000"/>
          <w:kern w:val="0"/>
        </w:rPr>
        <w:t>月</w:t>
      </w:r>
      <w:r w:rsidR="001B246E">
        <w:rPr>
          <w:rFonts w:asciiTheme="majorEastAsia" w:eastAsiaTheme="majorEastAsia" w:hAnsiTheme="majorEastAsia" w:cs="標楷體" w:hint="eastAsia"/>
          <w:color w:val="000000"/>
          <w:kern w:val="0"/>
        </w:rPr>
        <w:t>2</w:t>
      </w:r>
      <w:r w:rsidRPr="00F86C6F">
        <w:rPr>
          <w:rFonts w:asciiTheme="majorEastAsia" w:eastAsiaTheme="majorEastAsia" w:hAnsiTheme="majorEastAsia" w:cs="標楷體" w:hint="eastAsia"/>
          <w:color w:val="000000"/>
          <w:kern w:val="0"/>
        </w:rPr>
        <w:t>1日，辦理</w:t>
      </w:r>
      <w:r w:rsidR="001B246E">
        <w:rPr>
          <w:rFonts w:asciiTheme="majorEastAsia" w:eastAsiaTheme="majorEastAsia" w:hAnsiTheme="majorEastAsia" w:cs="標楷體" w:hint="eastAsia"/>
          <w:color w:val="000000"/>
          <w:kern w:val="0"/>
        </w:rPr>
        <w:t>2</w:t>
      </w:r>
      <w:r w:rsidRPr="00F86C6F">
        <w:rPr>
          <w:rFonts w:asciiTheme="majorEastAsia" w:eastAsiaTheme="majorEastAsia" w:hAnsiTheme="majorEastAsia" w:cs="標楷體" w:hint="eastAsia"/>
          <w:color w:val="000000"/>
          <w:kern w:val="0"/>
        </w:rPr>
        <w:t>場次</w:t>
      </w:r>
    </w:p>
    <w:p w14:paraId="0422F48A" w14:textId="1AAA41BE" w:rsidR="00C802EA" w:rsidRPr="00F86C6F" w:rsidRDefault="00C802EA"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sz w:val="28"/>
          <w:szCs w:val="28"/>
        </w:rPr>
        <w:t>五、活動地點</w:t>
      </w:r>
      <w:r w:rsidRPr="00F86C6F">
        <w:rPr>
          <w:rFonts w:asciiTheme="majorEastAsia" w:eastAsiaTheme="majorEastAsia" w:hAnsiTheme="majorEastAsia" w:cs="標楷體" w:hint="eastAsia"/>
          <w:color w:val="000000"/>
          <w:kern w:val="0"/>
        </w:rPr>
        <w:t>：</w:t>
      </w:r>
      <w:r w:rsidR="001B246E">
        <w:rPr>
          <w:rFonts w:asciiTheme="majorEastAsia" w:eastAsiaTheme="majorEastAsia" w:hAnsiTheme="majorEastAsia" w:cs="標楷體" w:hint="eastAsia"/>
          <w:color w:val="000000"/>
          <w:kern w:val="0"/>
        </w:rPr>
        <w:t>郭元益糕餅博物館</w:t>
      </w:r>
      <w:r w:rsidR="001B246E" w:rsidRPr="00F86C6F">
        <w:rPr>
          <w:rFonts w:asciiTheme="majorEastAsia" w:eastAsiaTheme="majorEastAsia" w:hAnsiTheme="majorEastAsia" w:cs="標楷體" w:hint="eastAsia"/>
          <w:color w:val="000000"/>
          <w:kern w:val="0"/>
          <w:shd w:val="clear" w:color="auto" w:fill="FFFFFF"/>
        </w:rPr>
        <w:t>、</w:t>
      </w:r>
      <w:r w:rsidRPr="00F86C6F">
        <w:rPr>
          <w:rFonts w:asciiTheme="majorEastAsia" w:eastAsiaTheme="majorEastAsia" w:hAnsiTheme="majorEastAsia" w:cs="標楷體" w:hint="eastAsia"/>
          <w:color w:val="000000"/>
          <w:kern w:val="0"/>
        </w:rPr>
        <w:t>桃園市內埤圳點</w:t>
      </w:r>
    </w:p>
    <w:p w14:paraId="4C0BF952" w14:textId="6C50DAD4" w:rsidR="00C802EA" w:rsidRPr="00F86C6F" w:rsidRDefault="00C802EA" w:rsidP="00C802EA">
      <w:pPr>
        <w:widowControl/>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sz w:val="28"/>
          <w:szCs w:val="28"/>
        </w:rPr>
        <w:t>六、活動對象</w:t>
      </w:r>
      <w:r w:rsidRPr="00F86C6F">
        <w:rPr>
          <w:rFonts w:asciiTheme="majorEastAsia" w:eastAsiaTheme="majorEastAsia" w:hAnsiTheme="majorEastAsia" w:cs="標楷體" w:hint="eastAsia"/>
          <w:color w:val="000000"/>
          <w:kern w:val="0"/>
        </w:rPr>
        <w:t>：凡本市國中小教師，對埤圳生態教育推展有興趣者皆可報名</w:t>
      </w:r>
      <w:r w:rsidR="00F86C6F" w:rsidRPr="00F86C6F">
        <w:rPr>
          <w:rFonts w:asciiTheme="majorEastAsia" w:eastAsiaTheme="majorEastAsia" w:hAnsiTheme="majorEastAsia" w:cs="標楷體" w:hint="eastAsia"/>
          <w:color w:val="000000"/>
          <w:kern w:val="0"/>
        </w:rPr>
        <w:t xml:space="preserve">參加。                </w:t>
      </w:r>
    </w:p>
    <w:p w14:paraId="0268988F" w14:textId="77777777" w:rsidR="00514721" w:rsidRPr="00F86C6F" w:rsidRDefault="00514721"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sz w:val="28"/>
          <w:szCs w:val="28"/>
        </w:rPr>
        <w:t>七、報名事宜：</w:t>
      </w:r>
    </w:p>
    <w:p w14:paraId="3FD66663" w14:textId="18EF5031" w:rsidR="00F86C6F" w:rsidRPr="00F86C6F" w:rsidRDefault="00C802EA" w:rsidP="00514721">
      <w:pPr>
        <w:widowControl/>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（一）參加人員請逕上教師專業發展研習系統-龜山國小項下登錄報名，依報名</w:t>
      </w:r>
      <w:r w:rsidR="00F86C6F" w:rsidRPr="00F86C6F">
        <w:rPr>
          <w:rFonts w:asciiTheme="majorEastAsia" w:eastAsiaTheme="majorEastAsia" w:hAnsiTheme="majorEastAsia" w:cs="標楷體" w:hint="eastAsia"/>
          <w:color w:val="000000"/>
          <w:kern w:val="0"/>
        </w:rPr>
        <w:t>先後順序額</w:t>
      </w:r>
    </w:p>
    <w:p w14:paraId="01B14A4B" w14:textId="4D6E3902" w:rsidR="00C802EA" w:rsidRPr="00F86C6F" w:rsidRDefault="00F86C6F" w:rsidP="00514721">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 xml:space="preserve">      </w:t>
      </w:r>
      <w:r w:rsidR="00C802EA" w:rsidRPr="00F86C6F">
        <w:rPr>
          <w:rFonts w:asciiTheme="majorEastAsia" w:eastAsiaTheme="majorEastAsia" w:hAnsiTheme="majorEastAsia" w:cs="標楷體" w:hint="eastAsia"/>
          <w:color w:val="000000"/>
          <w:kern w:val="0"/>
        </w:rPr>
        <w:t>滿(每場次</w:t>
      </w:r>
      <w:r w:rsidR="001B246E">
        <w:rPr>
          <w:rFonts w:asciiTheme="majorEastAsia" w:eastAsiaTheme="majorEastAsia" w:hAnsiTheme="majorEastAsia" w:cs="標楷體" w:hint="eastAsia"/>
          <w:color w:val="000000"/>
          <w:kern w:val="0"/>
        </w:rPr>
        <w:t>42</w:t>
      </w:r>
      <w:r w:rsidR="00C802EA" w:rsidRPr="00F86C6F">
        <w:rPr>
          <w:rFonts w:asciiTheme="majorEastAsia" w:eastAsiaTheme="majorEastAsia" w:hAnsiTheme="majorEastAsia" w:cs="標楷體" w:hint="eastAsia"/>
          <w:color w:val="000000"/>
          <w:kern w:val="0"/>
        </w:rPr>
        <w:t>名)為止。</w:t>
      </w:r>
    </w:p>
    <w:p w14:paraId="097BD666" w14:textId="77777777" w:rsidR="00C802EA" w:rsidRPr="00F86C6F" w:rsidRDefault="00514721" w:rsidP="00514721">
      <w:pPr>
        <w:widowControl/>
        <w:textAlignment w:val="baseline"/>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（二）</w:t>
      </w:r>
      <w:r w:rsidR="00C802EA" w:rsidRPr="00F86C6F">
        <w:rPr>
          <w:rFonts w:asciiTheme="majorEastAsia" w:eastAsiaTheme="majorEastAsia" w:hAnsiTheme="majorEastAsia" w:cs="標楷體" w:hint="eastAsia"/>
          <w:color w:val="000000"/>
          <w:kern w:val="0"/>
        </w:rPr>
        <w:t> 研習時數：</w:t>
      </w:r>
      <w:r w:rsidR="007C4638" w:rsidRPr="00F86C6F">
        <w:rPr>
          <w:rFonts w:asciiTheme="majorEastAsia" w:eastAsiaTheme="majorEastAsia" w:hAnsiTheme="majorEastAsia" w:cs="標楷體" w:hint="eastAsia"/>
          <w:color w:val="000000"/>
          <w:kern w:val="0"/>
        </w:rPr>
        <w:t>每場次</w:t>
      </w:r>
      <w:r w:rsidR="00C802EA" w:rsidRPr="00F86C6F">
        <w:rPr>
          <w:rFonts w:asciiTheme="majorEastAsia" w:eastAsiaTheme="majorEastAsia" w:hAnsiTheme="majorEastAsia" w:cs="標楷體" w:hint="eastAsia"/>
          <w:color w:val="000000"/>
          <w:kern w:val="0"/>
        </w:rPr>
        <w:t>全程參與者，核發研習時數6小時。</w:t>
      </w:r>
    </w:p>
    <w:p w14:paraId="6EDCC58A" w14:textId="77777777" w:rsidR="00C802EA" w:rsidRPr="00F86C6F" w:rsidRDefault="00C802EA" w:rsidP="00C802EA">
      <w:pPr>
        <w:widowControl/>
        <w:spacing w:before="120"/>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sz w:val="28"/>
          <w:szCs w:val="28"/>
        </w:rPr>
        <w:t>八、活動內容與課程大綱</w:t>
      </w:r>
    </w:p>
    <w:p w14:paraId="26932415" w14:textId="77777777" w:rsidR="00C802EA" w:rsidRPr="00F86C6F" w:rsidRDefault="00C802EA" w:rsidP="00C802EA">
      <w:pPr>
        <w:widowControl/>
        <w:ind w:firstLine="480"/>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shd w:val="clear" w:color="auto" w:fill="FFFFFF"/>
        </w:rPr>
        <w:t>桃園素有「千塘之鄉」的美名，綿密分佈的埤塘及水圳，數量之多、密度之高，是世界上其它地區少有之景觀。此一埤圳網絡系統與桃園臺地特殊的地質、地形息息相關，是整合水庫、河川、埤塘與水圳所建構而成的人文自然地景，不僅具有百年的歷史，也建構出桃園臺地特殊的自然生態體系與聚落生活文化。</w:t>
      </w:r>
    </w:p>
    <w:p w14:paraId="75DBFF16" w14:textId="77777777" w:rsidR="00C802EA" w:rsidRPr="00F86C6F" w:rsidRDefault="00C802EA" w:rsidP="00C802EA">
      <w:pPr>
        <w:widowControl/>
        <w:ind w:firstLine="480"/>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shd w:val="clear" w:color="auto" w:fill="FFFFFF"/>
        </w:rPr>
        <w:lastRenderedPageBreak/>
        <w:t>教育基本法明定教育的目的：</w:t>
      </w:r>
      <w:r w:rsidRPr="00F86C6F">
        <w:rPr>
          <w:rFonts w:asciiTheme="majorEastAsia" w:eastAsiaTheme="majorEastAsia" w:hAnsiTheme="majorEastAsia" w:cs="標楷體" w:hint="eastAsia"/>
          <w:color w:val="000000"/>
          <w:kern w:val="0"/>
        </w:rPr>
        <w:t>以培養人民健全人格、民主素養、法治觀</w:t>
      </w:r>
      <w:r w:rsidRPr="00F86C6F">
        <w:rPr>
          <w:rFonts w:asciiTheme="majorEastAsia" w:eastAsiaTheme="majorEastAsia" w:hAnsiTheme="majorEastAsia" w:cs="新細明體" w:hint="eastAsia"/>
          <w:color w:val="000000"/>
          <w:kern w:val="0"/>
        </w:rPr>
        <w:t>念</w:t>
      </w:r>
      <w:r w:rsidRPr="00F86C6F">
        <w:rPr>
          <w:rFonts w:asciiTheme="majorEastAsia" w:eastAsiaTheme="majorEastAsia" w:hAnsiTheme="majorEastAsia" w:cs="標楷體" w:hint="eastAsia"/>
          <w:color w:val="000000"/>
          <w:kern w:val="0"/>
        </w:rPr>
        <w:t>、人文涵養、愛國教育、鄉土關懷、資訊知能、強健體魄及思考、判斷與創造能</w:t>
      </w:r>
      <w:r w:rsidRPr="00F86C6F">
        <w:rPr>
          <w:rFonts w:asciiTheme="majorEastAsia" w:eastAsiaTheme="majorEastAsia" w:hAnsiTheme="majorEastAsia" w:cs="新細明體" w:hint="eastAsia"/>
          <w:color w:val="000000"/>
          <w:kern w:val="0"/>
        </w:rPr>
        <w:t>力</w:t>
      </w:r>
      <w:r w:rsidRPr="00F86C6F">
        <w:rPr>
          <w:rFonts w:asciiTheme="majorEastAsia" w:eastAsiaTheme="majorEastAsia" w:hAnsiTheme="majorEastAsia" w:cs="標楷體" w:hint="eastAsia"/>
          <w:color w:val="000000"/>
          <w:kern w:val="0"/>
        </w:rPr>
        <w:t>，並促進其對基本人權之尊重、生態環境之保護及對</w:t>
      </w:r>
      <w:r w:rsidRPr="00F86C6F">
        <w:rPr>
          <w:rFonts w:asciiTheme="majorEastAsia" w:eastAsiaTheme="majorEastAsia" w:hAnsiTheme="majorEastAsia" w:cs="新細明體" w:hint="eastAsia"/>
          <w:color w:val="000000"/>
          <w:kern w:val="0"/>
        </w:rPr>
        <w:t>不</w:t>
      </w:r>
      <w:r w:rsidRPr="00F86C6F">
        <w:rPr>
          <w:rFonts w:asciiTheme="majorEastAsia" w:eastAsiaTheme="majorEastAsia" w:hAnsiTheme="majorEastAsia" w:cs="標楷體" w:hint="eastAsia"/>
          <w:color w:val="000000"/>
          <w:kern w:val="0"/>
        </w:rPr>
        <w:t>同國家、族群、性別、宗教、文化之瞭解與關懷。綜上，認識所在的桃園生態環境，具備環境素養並習得關懷、保育的重要核心價值，為推動在地環境教育重要的內容之一。</w:t>
      </w:r>
    </w:p>
    <w:p w14:paraId="13D5D772" w14:textId="26C3BF55" w:rsidR="00C802EA" w:rsidRPr="00F86C6F" w:rsidRDefault="00C802EA"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    </w:t>
      </w:r>
      <w:r w:rsidR="001100E2" w:rsidRPr="00F86C6F">
        <w:rPr>
          <w:rFonts w:asciiTheme="majorEastAsia" w:eastAsiaTheme="majorEastAsia" w:hAnsiTheme="majorEastAsia" w:cs="標楷體"/>
          <w:color w:val="000000"/>
          <w:kern w:val="0"/>
        </w:rPr>
        <w:t xml:space="preserve"> </w:t>
      </w:r>
      <w:r w:rsidR="00F86C6F" w:rsidRPr="00F86C6F">
        <w:rPr>
          <w:rFonts w:asciiTheme="majorEastAsia" w:eastAsiaTheme="majorEastAsia" w:hAnsiTheme="majorEastAsia" w:cs="標楷體" w:hint="eastAsia"/>
          <w:color w:val="000000"/>
          <w:kern w:val="0"/>
        </w:rPr>
        <w:t xml:space="preserve">   </w:t>
      </w:r>
      <w:r w:rsidRPr="00F86C6F">
        <w:rPr>
          <w:rFonts w:asciiTheme="majorEastAsia" w:eastAsiaTheme="majorEastAsia" w:hAnsiTheme="majorEastAsia" w:cs="標楷體" w:hint="eastAsia"/>
          <w:color w:val="000000"/>
          <w:kern w:val="0"/>
        </w:rPr>
        <w:t>過去幾年，桃園市永續發展與環境教育輔導團即針對桃園市境內的大小埤塘進行了多場次的戶外教育，參與的師生皆有豐碩的收穫。而對連結埤塘的圳道部分較少著墨，為此將桃園兩個重要的圳道系統：桃園大圳、石門大圳也列為踏查學習的重要目標。踏查的重點，除了水利工程、環境生態以外，周遭的人文地景、埤塘產業，因為受氣候變遷、全球暖化、水資源匱乏等影響，埤圳在新世代有的新功能也都會一併加以關心。</w:t>
      </w:r>
    </w:p>
    <w:p w14:paraId="61135521" w14:textId="2CE7B261" w:rsidR="00F86C6F" w:rsidRPr="00C306E5" w:rsidRDefault="00C306E5" w:rsidP="00C306E5">
      <w:pPr>
        <w:widowControl/>
        <w:spacing w:before="120"/>
        <w:rPr>
          <w:rFonts w:asciiTheme="majorEastAsia" w:eastAsiaTheme="majorEastAsia" w:hAnsiTheme="majorEastAsia" w:cs="標楷體"/>
          <w:color w:val="000000"/>
          <w:kern w:val="0"/>
        </w:rPr>
      </w:pPr>
      <w:r w:rsidRPr="00C306E5">
        <w:rPr>
          <w:rFonts w:asciiTheme="majorEastAsia" w:eastAsiaTheme="majorEastAsia" w:hAnsiTheme="majorEastAsia" w:cs="標楷體" w:hint="eastAsia"/>
          <w:color w:val="000000"/>
          <w:kern w:val="0"/>
        </w:rPr>
        <w:t xml:space="preserve"> (一) </w:t>
      </w:r>
      <w:r w:rsidR="00C802EA" w:rsidRPr="00C306E5">
        <w:rPr>
          <w:rFonts w:asciiTheme="majorEastAsia" w:eastAsiaTheme="majorEastAsia" w:hAnsiTheme="majorEastAsia" w:cs="標楷體" w:hint="eastAsia"/>
          <w:color w:val="000000"/>
          <w:kern w:val="0"/>
        </w:rPr>
        <w:t>課程內容：</w:t>
      </w:r>
    </w:p>
    <w:p w14:paraId="293763C6" w14:textId="390F9926" w:rsidR="00C306E5" w:rsidRPr="00C306E5" w:rsidRDefault="00F86C6F" w:rsidP="00C306E5">
      <w:pPr>
        <w:pStyle w:val="a3"/>
        <w:widowControl/>
        <w:ind w:leftChars="0" w:left="-159"/>
        <w:rPr>
          <w:rFonts w:asciiTheme="majorEastAsia" w:eastAsiaTheme="majorEastAsia" w:hAnsiTheme="majorEastAsia" w:cs="標楷體"/>
          <w:color w:val="000000"/>
          <w:kern w:val="0"/>
        </w:rPr>
      </w:pPr>
      <w:r w:rsidRPr="00C306E5">
        <w:rPr>
          <w:rFonts w:asciiTheme="majorEastAsia" w:eastAsiaTheme="majorEastAsia" w:hAnsiTheme="majorEastAsia" w:cs="標楷體" w:hint="eastAsia"/>
          <w:color w:val="000000"/>
          <w:kern w:val="0"/>
        </w:rPr>
        <w:t xml:space="preserve">   </w:t>
      </w:r>
      <w:r w:rsidR="00C306E5" w:rsidRPr="00C306E5">
        <w:rPr>
          <w:rFonts w:asciiTheme="majorEastAsia" w:eastAsiaTheme="majorEastAsia" w:hAnsiTheme="majorEastAsia" w:cs="標楷體" w:hint="eastAsia"/>
          <w:color w:val="000000"/>
          <w:kern w:val="0"/>
        </w:rPr>
        <w:t xml:space="preserve">   </w:t>
      </w:r>
      <w:r w:rsidR="00C306E5">
        <w:rPr>
          <w:rFonts w:asciiTheme="majorEastAsia" w:eastAsiaTheme="majorEastAsia" w:hAnsiTheme="majorEastAsia" w:cs="標楷體" w:hint="eastAsia"/>
          <w:color w:val="000000"/>
          <w:kern w:val="0"/>
        </w:rPr>
        <w:t xml:space="preserve"> </w:t>
      </w:r>
      <w:r w:rsidR="00C802EA" w:rsidRPr="00C306E5">
        <w:rPr>
          <w:rFonts w:asciiTheme="majorEastAsia" w:eastAsiaTheme="majorEastAsia" w:hAnsiTheme="majorEastAsia" w:cs="標楷體" w:hint="eastAsia"/>
          <w:color w:val="000000"/>
          <w:kern w:val="0"/>
        </w:rPr>
        <w:t>認識</w:t>
      </w:r>
      <w:r w:rsidRPr="00C306E5">
        <w:rPr>
          <w:rFonts w:asciiTheme="majorEastAsia" w:eastAsiaTheme="majorEastAsia" w:hAnsiTheme="majorEastAsia" w:cs="標楷體" w:hint="eastAsia"/>
          <w:color w:val="000000"/>
          <w:kern w:val="0"/>
        </w:rPr>
        <w:t>埤</w:t>
      </w:r>
      <w:r w:rsidR="00C802EA" w:rsidRPr="00C306E5">
        <w:rPr>
          <w:rFonts w:asciiTheme="majorEastAsia" w:eastAsiaTheme="majorEastAsia" w:hAnsiTheme="majorEastAsia" w:cs="標楷體" w:hint="eastAsia"/>
          <w:color w:val="000000"/>
          <w:kern w:val="0"/>
        </w:rPr>
        <w:t>圳植物生態後進而應用具藥用性質植物於課程</w:t>
      </w:r>
      <w:r w:rsidRPr="00C306E5">
        <w:rPr>
          <w:rFonts w:asciiTheme="majorEastAsia" w:eastAsiaTheme="majorEastAsia" w:hAnsiTheme="majorEastAsia" w:cs="標楷體" w:hint="eastAsia"/>
          <w:color w:val="000000"/>
          <w:kern w:val="0"/>
        </w:rPr>
        <w:t>學習</w:t>
      </w:r>
      <w:r w:rsidR="00C802EA" w:rsidRPr="00C306E5">
        <w:rPr>
          <w:rFonts w:asciiTheme="majorEastAsia" w:eastAsiaTheme="majorEastAsia" w:hAnsiTheme="majorEastAsia" w:cs="標楷體" w:hint="eastAsia"/>
          <w:color w:val="000000"/>
          <w:kern w:val="0"/>
        </w:rPr>
        <w:t>活動，讓埤圳自然生態更</w:t>
      </w:r>
    </w:p>
    <w:p w14:paraId="62370E61" w14:textId="77777777" w:rsidR="00C306E5" w:rsidRDefault="00C306E5" w:rsidP="00C306E5">
      <w:pPr>
        <w:pStyle w:val="a3"/>
        <w:widowControl/>
        <w:ind w:leftChars="0" w:left="-159"/>
        <w:rPr>
          <w:rFonts w:asciiTheme="majorEastAsia" w:eastAsiaTheme="majorEastAsia" w:hAnsiTheme="majorEastAsia" w:cs="標楷體"/>
          <w:color w:val="000000"/>
          <w:kern w:val="0"/>
        </w:rPr>
      </w:pPr>
      <w:r w:rsidRPr="00C306E5">
        <w:rPr>
          <w:rFonts w:asciiTheme="majorEastAsia" w:eastAsiaTheme="majorEastAsia" w:hAnsiTheme="majorEastAsia" w:cs="標楷體" w:hint="eastAsia"/>
          <w:color w:val="000000"/>
          <w:kern w:val="0"/>
        </w:rPr>
        <w:t xml:space="preserve">   </w:t>
      </w:r>
      <w:r>
        <w:rPr>
          <w:rFonts w:asciiTheme="majorEastAsia" w:eastAsiaTheme="majorEastAsia" w:hAnsiTheme="majorEastAsia" w:cs="標楷體" w:hint="eastAsia"/>
          <w:color w:val="000000"/>
          <w:kern w:val="0"/>
        </w:rPr>
        <w:t xml:space="preserve">   </w:t>
      </w:r>
      <w:r w:rsidRPr="00C306E5">
        <w:rPr>
          <w:rFonts w:asciiTheme="majorEastAsia" w:eastAsiaTheme="majorEastAsia" w:hAnsiTheme="majorEastAsia" w:cs="標楷體" w:hint="eastAsia"/>
          <w:color w:val="000000"/>
          <w:kern w:val="0"/>
        </w:rPr>
        <w:t xml:space="preserve"> </w:t>
      </w:r>
      <w:r w:rsidR="00C802EA" w:rsidRPr="00C306E5">
        <w:rPr>
          <w:rFonts w:asciiTheme="majorEastAsia" w:eastAsiaTheme="majorEastAsia" w:hAnsiTheme="majorEastAsia" w:cs="標楷體" w:hint="eastAsia"/>
          <w:color w:val="000000"/>
          <w:kern w:val="0"/>
        </w:rPr>
        <w:t>貼近生活</w:t>
      </w:r>
      <w:r w:rsidR="001100E2" w:rsidRPr="00C306E5">
        <w:rPr>
          <w:rFonts w:asciiTheme="majorEastAsia" w:eastAsiaTheme="majorEastAsia" w:hAnsiTheme="majorEastAsia" w:cs="標楷體" w:hint="eastAsia"/>
          <w:color w:val="000000"/>
          <w:kern w:val="0"/>
        </w:rPr>
        <w:t>。</w:t>
      </w:r>
      <w:r w:rsidR="00C802EA" w:rsidRPr="00C306E5">
        <w:rPr>
          <w:rFonts w:asciiTheme="majorEastAsia" w:eastAsiaTheme="majorEastAsia" w:hAnsiTheme="majorEastAsia" w:cs="標楷體" w:hint="eastAsia"/>
          <w:color w:val="000000"/>
          <w:kern w:val="0"/>
        </w:rPr>
        <w:t>聘請專業講師規劃並帶領教師進行埤圳生態實地踏查研習，對專題內容進</w:t>
      </w:r>
    </w:p>
    <w:p w14:paraId="5DB41D28" w14:textId="77777777" w:rsidR="00C306E5" w:rsidRDefault="00C306E5" w:rsidP="00C306E5">
      <w:pPr>
        <w:pStyle w:val="a3"/>
        <w:widowControl/>
        <w:ind w:leftChars="0" w:left="-159"/>
        <w:rPr>
          <w:rFonts w:asciiTheme="majorEastAsia" w:eastAsiaTheme="majorEastAsia" w:hAnsiTheme="majorEastAsia" w:cs="標楷體"/>
          <w:color w:val="000000"/>
          <w:kern w:val="0"/>
        </w:rPr>
      </w:pPr>
      <w:r>
        <w:rPr>
          <w:rFonts w:asciiTheme="majorEastAsia" w:eastAsiaTheme="majorEastAsia" w:hAnsiTheme="majorEastAsia" w:cs="標楷體" w:hint="eastAsia"/>
          <w:color w:val="000000"/>
          <w:kern w:val="0"/>
        </w:rPr>
        <w:t xml:space="preserve">       </w:t>
      </w:r>
      <w:r w:rsidR="00C802EA" w:rsidRPr="00C306E5">
        <w:rPr>
          <w:rFonts w:asciiTheme="majorEastAsia" w:eastAsiaTheme="majorEastAsia" w:hAnsiTheme="majorEastAsia" w:cs="標楷體" w:hint="eastAsia"/>
          <w:color w:val="000000"/>
          <w:kern w:val="0"/>
        </w:rPr>
        <w:t>行討論，深化教師環境教育觀念並能行動內省；同時協助教師規劃埤圳生態保育教</w:t>
      </w:r>
    </w:p>
    <w:p w14:paraId="0DB93F92" w14:textId="77777777" w:rsidR="00C306E5" w:rsidRDefault="00C306E5" w:rsidP="00C306E5">
      <w:pPr>
        <w:pStyle w:val="a3"/>
        <w:widowControl/>
        <w:ind w:leftChars="0" w:left="-159"/>
        <w:rPr>
          <w:rFonts w:asciiTheme="majorEastAsia" w:eastAsiaTheme="majorEastAsia" w:hAnsiTheme="majorEastAsia" w:cs="標楷體"/>
          <w:color w:val="000000"/>
          <w:kern w:val="0"/>
        </w:rPr>
      </w:pPr>
      <w:r>
        <w:rPr>
          <w:rFonts w:asciiTheme="majorEastAsia" w:eastAsiaTheme="majorEastAsia" w:hAnsiTheme="majorEastAsia" w:cs="標楷體" w:hint="eastAsia"/>
          <w:color w:val="000000"/>
          <w:kern w:val="0"/>
        </w:rPr>
        <w:t xml:space="preserve">       </w:t>
      </w:r>
      <w:r w:rsidR="00C802EA" w:rsidRPr="00C306E5">
        <w:rPr>
          <w:rFonts w:asciiTheme="majorEastAsia" w:eastAsiaTheme="majorEastAsia" w:hAnsiTheme="majorEastAsia" w:cs="標楷體" w:hint="eastAsia"/>
          <w:color w:val="000000"/>
          <w:kern w:val="0"/>
        </w:rPr>
        <w:t>學，</w:t>
      </w:r>
      <w:r w:rsidR="00163E29" w:rsidRPr="00C306E5">
        <w:rPr>
          <w:rFonts w:asciiTheme="majorEastAsia" w:eastAsiaTheme="majorEastAsia" w:hAnsiTheme="majorEastAsia" w:cs="標楷體" w:hint="eastAsia"/>
          <w:color w:val="000000"/>
          <w:kern w:val="0"/>
        </w:rPr>
        <w:t>融入氣候變遷造成全球暖化議題，</w:t>
      </w:r>
      <w:r w:rsidR="00C802EA" w:rsidRPr="00C306E5">
        <w:rPr>
          <w:rFonts w:asciiTheme="majorEastAsia" w:eastAsiaTheme="majorEastAsia" w:hAnsiTheme="majorEastAsia" w:cs="標楷體" w:hint="eastAsia"/>
          <w:color w:val="000000"/>
          <w:kern w:val="0"/>
        </w:rPr>
        <w:t>引導學生觀察學習，</w:t>
      </w:r>
      <w:r w:rsidR="00163E29" w:rsidRPr="00C306E5">
        <w:rPr>
          <w:rFonts w:asciiTheme="majorEastAsia" w:eastAsiaTheme="majorEastAsia" w:hAnsiTheme="majorEastAsia" w:cs="標楷體" w:hint="eastAsia"/>
          <w:color w:val="000000"/>
          <w:kern w:val="0"/>
        </w:rPr>
        <w:t>從小</w:t>
      </w:r>
      <w:r w:rsidR="00C802EA" w:rsidRPr="00C306E5">
        <w:rPr>
          <w:rFonts w:asciiTheme="majorEastAsia" w:eastAsiaTheme="majorEastAsia" w:hAnsiTheme="majorEastAsia" w:cs="標楷體" w:hint="eastAsia"/>
          <w:color w:val="000000"/>
          <w:kern w:val="0"/>
        </w:rPr>
        <w:t>具備基本環境倫理及</w:t>
      </w:r>
    </w:p>
    <w:p w14:paraId="0DB6EBFC" w14:textId="027AB15E" w:rsidR="00C802EA" w:rsidRPr="00C306E5" w:rsidRDefault="00C306E5" w:rsidP="00C306E5">
      <w:pPr>
        <w:pStyle w:val="a3"/>
        <w:widowControl/>
        <w:ind w:leftChars="0" w:left="-159"/>
        <w:rPr>
          <w:rFonts w:asciiTheme="majorEastAsia" w:eastAsiaTheme="majorEastAsia" w:hAnsiTheme="majorEastAsia" w:cs="標楷體"/>
          <w:color w:val="000000"/>
          <w:kern w:val="0"/>
        </w:rPr>
      </w:pPr>
      <w:r>
        <w:rPr>
          <w:rFonts w:asciiTheme="majorEastAsia" w:eastAsiaTheme="majorEastAsia" w:hAnsiTheme="majorEastAsia" w:cs="標楷體" w:hint="eastAsia"/>
          <w:color w:val="000000"/>
          <w:kern w:val="0"/>
        </w:rPr>
        <w:t xml:space="preserve">       </w:t>
      </w:r>
      <w:r w:rsidR="00C802EA" w:rsidRPr="00C306E5">
        <w:rPr>
          <w:rFonts w:asciiTheme="majorEastAsia" w:eastAsiaTheme="majorEastAsia" w:hAnsiTheme="majorEastAsia" w:cs="標楷體" w:hint="eastAsia"/>
          <w:color w:val="000000"/>
          <w:kern w:val="0"/>
        </w:rPr>
        <w:t>素養。</w:t>
      </w:r>
      <w:r w:rsidR="00584097" w:rsidRPr="00C306E5">
        <w:rPr>
          <w:rFonts w:asciiTheme="majorEastAsia" w:eastAsiaTheme="majorEastAsia" w:hAnsiTheme="majorEastAsia" w:cs="標楷體" w:hint="eastAsia"/>
          <w:color w:val="000000"/>
          <w:kern w:val="0"/>
        </w:rPr>
        <w:t>對於近年全球水資源匱乏所造成的影響，也一併探究。</w:t>
      </w:r>
    </w:p>
    <w:p w14:paraId="2E923F63" w14:textId="1B4260C9" w:rsidR="00C306E5" w:rsidRPr="00C306E5" w:rsidRDefault="00C306E5" w:rsidP="00C306E5">
      <w:pPr>
        <w:pStyle w:val="a3"/>
        <w:widowControl/>
        <w:numPr>
          <w:ilvl w:val="0"/>
          <w:numId w:val="8"/>
        </w:numPr>
        <w:spacing w:beforeLines="50" w:before="180"/>
        <w:ind w:leftChars="0" w:left="601"/>
        <w:rPr>
          <w:rFonts w:asciiTheme="majorEastAsia" w:eastAsiaTheme="majorEastAsia" w:hAnsiTheme="majorEastAsia" w:cs="新細明體"/>
          <w:kern w:val="0"/>
        </w:rPr>
      </w:pPr>
      <w:r w:rsidRPr="00C306E5">
        <w:rPr>
          <w:rFonts w:asciiTheme="majorEastAsia" w:eastAsiaTheme="majorEastAsia" w:hAnsiTheme="majorEastAsia" w:cs="標楷體" w:hint="eastAsia"/>
          <w:color w:val="000000"/>
          <w:kern w:val="0"/>
        </w:rPr>
        <w:t xml:space="preserve"> </w:t>
      </w:r>
      <w:r w:rsidR="00163E29" w:rsidRPr="00C306E5">
        <w:rPr>
          <w:rFonts w:asciiTheme="majorEastAsia" w:eastAsiaTheme="majorEastAsia" w:hAnsiTheme="majorEastAsia" w:cs="標楷體" w:hint="eastAsia"/>
          <w:color w:val="000000"/>
          <w:kern w:val="0"/>
        </w:rPr>
        <w:t>課程大綱：</w:t>
      </w:r>
      <w:r w:rsidR="00163E29" w:rsidRPr="00C306E5">
        <w:rPr>
          <w:rFonts w:asciiTheme="majorEastAsia" w:eastAsiaTheme="majorEastAsia" w:hAnsiTheme="majorEastAsia" w:cs="標楷體" w:hint="eastAsia"/>
          <w:color w:val="000000"/>
          <w:kern w:val="0"/>
          <w:sz w:val="28"/>
          <w:szCs w:val="28"/>
        </w:rPr>
        <w:t xml:space="preserve"> </w:t>
      </w:r>
    </w:p>
    <w:p w14:paraId="3D87E589" w14:textId="03CEC8C5" w:rsidR="00C802EA" w:rsidRPr="00F86C6F" w:rsidRDefault="00C306E5" w:rsidP="00C306E5">
      <w:pPr>
        <w:pStyle w:val="a3"/>
        <w:widowControl/>
        <w:ind w:leftChars="0" w:left="305"/>
        <w:rPr>
          <w:rFonts w:asciiTheme="majorEastAsia" w:eastAsiaTheme="majorEastAsia" w:hAnsiTheme="majorEastAsia" w:cs="新細明體"/>
          <w:kern w:val="0"/>
        </w:rPr>
      </w:pPr>
      <w:r>
        <w:rPr>
          <w:rFonts w:asciiTheme="majorEastAsia" w:eastAsiaTheme="majorEastAsia" w:hAnsiTheme="majorEastAsia" w:cs="標楷體" w:hint="eastAsia"/>
          <w:color w:val="000000"/>
          <w:kern w:val="0"/>
          <w:sz w:val="28"/>
          <w:szCs w:val="28"/>
        </w:rPr>
        <w:t xml:space="preserve">   </w:t>
      </w:r>
      <w:r w:rsidR="00163E29" w:rsidRPr="00F86C6F">
        <w:rPr>
          <w:rFonts w:asciiTheme="majorEastAsia" w:eastAsiaTheme="majorEastAsia" w:hAnsiTheme="majorEastAsia" w:cs="標楷體" w:hint="eastAsia"/>
          <w:color w:val="000000"/>
          <w:kern w:val="0"/>
        </w:rPr>
        <w:t>主題-桃園在地埤圳環境生態面面觀-食農巡禮行</w:t>
      </w:r>
    </w:p>
    <w:p w14:paraId="217D7B15" w14:textId="1B4EA6A6" w:rsidR="00C802EA" w:rsidRPr="00F86C6F" w:rsidRDefault="00C802EA" w:rsidP="00C306E5">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    </w:t>
      </w:r>
      <w:r w:rsidR="00C306E5">
        <w:rPr>
          <w:rFonts w:asciiTheme="majorEastAsia" w:eastAsiaTheme="majorEastAsia" w:hAnsiTheme="majorEastAsia" w:cs="標楷體" w:hint="eastAsia"/>
          <w:color w:val="000000"/>
          <w:kern w:val="0"/>
        </w:rPr>
        <w:t xml:space="preserve">      </w:t>
      </w:r>
      <w:r w:rsidRPr="00F86C6F">
        <w:rPr>
          <w:rFonts w:asciiTheme="majorEastAsia" w:eastAsiaTheme="majorEastAsia" w:hAnsiTheme="majorEastAsia" w:cs="標楷體" w:hint="eastAsia"/>
          <w:color w:val="000000"/>
          <w:kern w:val="0"/>
        </w:rPr>
        <w:t>1.前言：淺談本市埤塘現狀及生態埤圳大驚奇</w:t>
      </w:r>
    </w:p>
    <w:p w14:paraId="65E7A4F3" w14:textId="667BACA1" w:rsidR="00C802EA" w:rsidRPr="00F86C6F" w:rsidRDefault="00C802EA"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    </w:t>
      </w:r>
      <w:r w:rsidR="00C306E5">
        <w:rPr>
          <w:rFonts w:asciiTheme="majorEastAsia" w:eastAsiaTheme="majorEastAsia" w:hAnsiTheme="majorEastAsia" w:cs="標楷體" w:hint="eastAsia"/>
          <w:color w:val="000000"/>
          <w:kern w:val="0"/>
        </w:rPr>
        <w:t xml:space="preserve">      </w:t>
      </w:r>
      <w:r w:rsidRPr="00F86C6F">
        <w:rPr>
          <w:rFonts w:asciiTheme="majorEastAsia" w:eastAsiaTheme="majorEastAsia" w:hAnsiTheme="majorEastAsia" w:cs="標楷體" w:hint="eastAsia"/>
          <w:color w:val="000000"/>
          <w:kern w:val="0"/>
        </w:rPr>
        <w:t>2.踏查活動：水的故鄉-石門水庫環湖解說 </w:t>
      </w:r>
    </w:p>
    <w:p w14:paraId="02AFF3B2" w14:textId="0FFC0C32" w:rsidR="00C802EA" w:rsidRPr="00F86C6F" w:rsidRDefault="00C802EA"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    </w:t>
      </w:r>
      <w:r w:rsidR="00C306E5">
        <w:rPr>
          <w:rFonts w:asciiTheme="majorEastAsia" w:eastAsiaTheme="majorEastAsia" w:hAnsiTheme="majorEastAsia" w:cs="標楷體" w:hint="eastAsia"/>
          <w:color w:val="000000"/>
          <w:kern w:val="0"/>
        </w:rPr>
        <w:t xml:space="preserve">      </w:t>
      </w:r>
      <w:r w:rsidRPr="00F86C6F">
        <w:rPr>
          <w:rFonts w:asciiTheme="majorEastAsia" w:eastAsiaTheme="majorEastAsia" w:hAnsiTheme="majorEastAsia" w:cs="標楷體" w:hint="eastAsia"/>
          <w:color w:val="000000"/>
          <w:kern w:val="0"/>
        </w:rPr>
        <w:t>3.專題：</w:t>
      </w:r>
    </w:p>
    <w:p w14:paraId="332498FB" w14:textId="4DD3CE72" w:rsidR="004F18D8" w:rsidRPr="00F86C6F" w:rsidRDefault="00C802EA" w:rsidP="004F18D8">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      </w:t>
      </w:r>
      <w:r w:rsidR="00F86C6F" w:rsidRPr="00F86C6F">
        <w:rPr>
          <w:rFonts w:asciiTheme="majorEastAsia" w:eastAsiaTheme="majorEastAsia" w:hAnsiTheme="majorEastAsia" w:cs="標楷體" w:hint="eastAsia"/>
          <w:color w:val="000000"/>
          <w:kern w:val="0"/>
        </w:rPr>
        <w:t xml:space="preserve"> </w:t>
      </w:r>
      <w:r w:rsidR="00C306E5">
        <w:rPr>
          <w:rFonts w:asciiTheme="majorEastAsia" w:eastAsiaTheme="majorEastAsia" w:hAnsiTheme="majorEastAsia" w:cs="標楷體" w:hint="eastAsia"/>
          <w:color w:val="000000"/>
          <w:kern w:val="0"/>
        </w:rPr>
        <w:t xml:space="preserve">     </w:t>
      </w:r>
      <w:r w:rsidRPr="00F86C6F">
        <w:rPr>
          <w:rFonts w:asciiTheme="majorEastAsia" w:eastAsiaTheme="majorEastAsia" w:hAnsiTheme="majorEastAsia" w:cs="標楷體" w:hint="eastAsia"/>
          <w:color w:val="000000"/>
          <w:kern w:val="0"/>
        </w:rPr>
        <w:t>(1)桃園埤塘防災教案桌遊分享</w:t>
      </w:r>
    </w:p>
    <w:p w14:paraId="1E0D9A33" w14:textId="51A3B8F7" w:rsidR="00C802EA" w:rsidRPr="00F86C6F" w:rsidRDefault="00F86C6F" w:rsidP="00F86C6F">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 xml:space="preserve"> </w:t>
      </w:r>
      <w:r w:rsidR="00C306E5">
        <w:rPr>
          <w:rFonts w:asciiTheme="majorEastAsia" w:eastAsiaTheme="majorEastAsia" w:hAnsiTheme="majorEastAsia" w:cs="標楷體" w:hint="eastAsia"/>
          <w:color w:val="000000"/>
          <w:kern w:val="0"/>
        </w:rPr>
        <w:t xml:space="preserve">     </w:t>
      </w:r>
      <w:r w:rsidR="00C802EA" w:rsidRPr="00F86C6F">
        <w:rPr>
          <w:rFonts w:asciiTheme="majorEastAsia" w:eastAsiaTheme="majorEastAsia" w:hAnsiTheme="majorEastAsia" w:cs="標楷體" w:hint="eastAsia"/>
          <w:color w:val="000000"/>
          <w:kern w:val="0"/>
        </w:rPr>
        <w:t>(2)埤圳藥用植物應用-防蚊液及止癢乳液手作 </w:t>
      </w:r>
    </w:p>
    <w:p w14:paraId="0AE145D0" w14:textId="10FBB57F" w:rsidR="00C802EA" w:rsidRPr="00F86C6F" w:rsidRDefault="00F86C6F" w:rsidP="00F86C6F">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 xml:space="preserve"> </w:t>
      </w:r>
      <w:r w:rsidR="00C306E5">
        <w:rPr>
          <w:rFonts w:asciiTheme="majorEastAsia" w:eastAsiaTheme="majorEastAsia" w:hAnsiTheme="majorEastAsia" w:cs="標楷體" w:hint="eastAsia"/>
          <w:color w:val="000000"/>
          <w:kern w:val="0"/>
        </w:rPr>
        <w:t xml:space="preserve">     </w:t>
      </w:r>
      <w:r w:rsidR="00C802EA" w:rsidRPr="00F86C6F">
        <w:rPr>
          <w:rFonts w:asciiTheme="majorEastAsia" w:eastAsiaTheme="majorEastAsia" w:hAnsiTheme="majorEastAsia" w:cs="標楷體" w:hint="eastAsia"/>
          <w:color w:val="000000"/>
          <w:kern w:val="0"/>
        </w:rPr>
        <w:t>(3)埤塘生物多樣性教案分享</w:t>
      </w:r>
    </w:p>
    <w:p w14:paraId="7F3FE146" w14:textId="642A7C9D" w:rsidR="00C802EA" w:rsidRPr="00F86C6F" w:rsidRDefault="00C802EA"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    </w:t>
      </w:r>
      <w:r w:rsidR="00C306E5">
        <w:rPr>
          <w:rFonts w:asciiTheme="majorEastAsia" w:eastAsiaTheme="majorEastAsia" w:hAnsiTheme="majorEastAsia" w:cs="標楷體" w:hint="eastAsia"/>
          <w:color w:val="000000"/>
          <w:kern w:val="0"/>
        </w:rPr>
        <w:t xml:space="preserve">      </w:t>
      </w:r>
      <w:r w:rsidRPr="00F86C6F">
        <w:rPr>
          <w:rFonts w:asciiTheme="majorEastAsia" w:eastAsiaTheme="majorEastAsia" w:hAnsiTheme="majorEastAsia" w:cs="標楷體" w:hint="eastAsia"/>
          <w:color w:val="000000"/>
          <w:kern w:val="0"/>
        </w:rPr>
        <w:t>4.討論與省思~~埤圳教育怎麼做會更好? </w:t>
      </w:r>
    </w:p>
    <w:p w14:paraId="50B23AC8" w14:textId="77777777" w:rsidR="00C802EA" w:rsidRPr="00F86C6F" w:rsidRDefault="00C802EA" w:rsidP="00C802EA">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sz w:val="28"/>
          <w:szCs w:val="28"/>
        </w:rPr>
        <w:t> 九、課程流程：</w:t>
      </w:r>
    </w:p>
    <w:tbl>
      <w:tblPr>
        <w:tblW w:w="9493" w:type="dxa"/>
        <w:tblCellMar>
          <w:top w:w="15" w:type="dxa"/>
          <w:left w:w="15" w:type="dxa"/>
          <w:bottom w:w="15" w:type="dxa"/>
          <w:right w:w="15" w:type="dxa"/>
        </w:tblCellMar>
        <w:tblLook w:val="04A0" w:firstRow="1" w:lastRow="0" w:firstColumn="1" w:lastColumn="0" w:noHBand="0" w:noVBand="1"/>
      </w:tblPr>
      <w:tblGrid>
        <w:gridCol w:w="896"/>
        <w:gridCol w:w="3211"/>
        <w:gridCol w:w="3118"/>
        <w:gridCol w:w="1417"/>
        <w:gridCol w:w="851"/>
      </w:tblGrid>
      <w:tr w:rsidR="001B246E" w:rsidRPr="00F86C6F" w14:paraId="717FAE67" w14:textId="77777777" w:rsidTr="001B246E">
        <w:trPr>
          <w:trHeight w:val="34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85EA57"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時間</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7BE3BA"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第1梯次</w:t>
            </w:r>
          </w:p>
          <w:p w14:paraId="07DBFB10" w14:textId="374A8F2E"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室內課程</w:t>
            </w:r>
            <w:r w:rsidRPr="00F86C6F">
              <w:rPr>
                <w:rFonts w:asciiTheme="majorEastAsia" w:eastAsiaTheme="majorEastAsia" w:hAnsiTheme="majorEastAsia" w:cs="新細明體"/>
                <w:kern w:val="0"/>
              </w:rPr>
              <w:t xml:space="preserve">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982548" w14:textId="53B9825E"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第</w:t>
            </w:r>
            <w:r>
              <w:rPr>
                <w:rFonts w:asciiTheme="majorEastAsia" w:eastAsiaTheme="majorEastAsia" w:hAnsiTheme="majorEastAsia" w:cs="標楷體" w:hint="eastAsia"/>
                <w:color w:val="000000"/>
                <w:kern w:val="0"/>
              </w:rPr>
              <w:t>2</w:t>
            </w:r>
            <w:r w:rsidRPr="00F86C6F">
              <w:rPr>
                <w:rFonts w:asciiTheme="majorEastAsia" w:eastAsiaTheme="majorEastAsia" w:hAnsiTheme="majorEastAsia" w:cs="標楷體" w:hint="eastAsia"/>
                <w:color w:val="000000"/>
                <w:kern w:val="0"/>
              </w:rPr>
              <w:t>梯次</w:t>
            </w:r>
          </w:p>
          <w:p w14:paraId="4CDB14B2" w14:textId="10B82A43"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戶外課程</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B5CCD4"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主講人/</w:t>
            </w:r>
          </w:p>
          <w:p w14:paraId="587FA486"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主持人</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D79BC5"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學習時數</w:t>
            </w:r>
          </w:p>
        </w:tc>
      </w:tr>
      <w:tr w:rsidR="001B246E" w:rsidRPr="00F86C6F" w14:paraId="3E1D0458" w14:textId="77777777" w:rsidTr="001B246E">
        <w:trPr>
          <w:trHeight w:val="49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529D74"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08:40</w:t>
            </w:r>
          </w:p>
          <w:p w14:paraId="5E6F44AE"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09:00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2A995F" w14:textId="77777777" w:rsidR="001B246E" w:rsidRDefault="001B246E" w:rsidP="00C802EA">
            <w:pPr>
              <w:widowControl/>
              <w:jc w:val="center"/>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報到</w:t>
            </w:r>
          </w:p>
          <w:p w14:paraId="6DAAA35F" w14:textId="7C707AF9" w:rsidR="001B246E" w:rsidRPr="00F86C6F" w:rsidRDefault="001B246E" w:rsidP="00C802EA">
            <w:pPr>
              <w:widowControl/>
              <w:jc w:val="center"/>
              <w:rPr>
                <w:rFonts w:asciiTheme="majorEastAsia" w:eastAsiaTheme="majorEastAsia" w:hAnsiTheme="majorEastAsia" w:cs="新細明體"/>
                <w:kern w:val="0"/>
              </w:rPr>
            </w:pPr>
            <w:r>
              <w:rPr>
                <w:rFonts w:asciiTheme="majorEastAsia" w:eastAsiaTheme="majorEastAsia" w:hAnsiTheme="majorEastAsia" w:cs="標楷體" w:hint="eastAsia"/>
                <w:color w:val="000000"/>
                <w:kern w:val="0"/>
              </w:rPr>
              <w:t>郭元益糕餅博物館</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754338" w14:textId="77777777" w:rsidR="001B246E" w:rsidRDefault="001B246E" w:rsidP="00C802EA">
            <w:pPr>
              <w:widowControl/>
              <w:jc w:val="center"/>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報到</w:t>
            </w:r>
          </w:p>
          <w:p w14:paraId="2DED6BC5" w14:textId="09189FD3" w:rsidR="001B246E" w:rsidRPr="00F86C6F" w:rsidRDefault="001B246E" w:rsidP="00C802EA">
            <w:pPr>
              <w:widowControl/>
              <w:jc w:val="center"/>
              <w:rPr>
                <w:rFonts w:asciiTheme="majorEastAsia" w:eastAsiaTheme="majorEastAsia" w:hAnsiTheme="majorEastAsia" w:cs="新細明體"/>
                <w:kern w:val="0"/>
              </w:rPr>
            </w:pPr>
            <w:r>
              <w:rPr>
                <w:rFonts w:asciiTheme="majorEastAsia" w:eastAsiaTheme="majorEastAsia" w:hAnsiTheme="majorEastAsia" w:cs="標楷體" w:hint="eastAsia"/>
                <w:color w:val="000000"/>
                <w:kern w:val="0"/>
              </w:rPr>
              <w:t>平興國小集合搭遊覽車</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F03F73" w14:textId="77777777" w:rsidR="001B246E" w:rsidRDefault="001B246E" w:rsidP="00C802EA">
            <w:pPr>
              <w:widowControl/>
              <w:jc w:val="center"/>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輔導團</w:t>
            </w:r>
          </w:p>
          <w:p w14:paraId="084C1F04" w14:textId="4B8E7375"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團隊</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4E83A3" w14:textId="77777777" w:rsidR="001B246E" w:rsidRPr="00F86C6F" w:rsidRDefault="001B246E" w:rsidP="00C802EA">
            <w:pPr>
              <w:widowControl/>
              <w:rPr>
                <w:rFonts w:asciiTheme="majorEastAsia" w:eastAsiaTheme="majorEastAsia" w:hAnsiTheme="majorEastAsia" w:cs="新細明體"/>
                <w:kern w:val="0"/>
              </w:rPr>
            </w:pPr>
          </w:p>
        </w:tc>
      </w:tr>
      <w:tr w:rsidR="001B246E" w:rsidRPr="00F86C6F" w14:paraId="6F01A978" w14:textId="77777777" w:rsidTr="001B246E">
        <w:trPr>
          <w:trHeight w:val="62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3C6ED2"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09:00</w:t>
            </w:r>
          </w:p>
          <w:p w14:paraId="7B7459BC"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10:00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A36D6B" w14:textId="77777777" w:rsidR="001B246E" w:rsidRPr="00F86C6F" w:rsidRDefault="001B246E" w:rsidP="00C802EA">
            <w:pPr>
              <w:widowControl/>
              <w:jc w:val="center"/>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氣候變遷</w:t>
            </w:r>
          </w:p>
          <w:p w14:paraId="4DA97FE8"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消失的埤塘</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6A84D2"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生態埤塘</w:t>
            </w:r>
          </w:p>
          <w:p w14:paraId="4A763126"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大驚奇</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4855DF"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專業講師</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132865"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1</w:t>
            </w:r>
          </w:p>
        </w:tc>
      </w:tr>
      <w:tr w:rsidR="001B246E" w:rsidRPr="00F86C6F" w14:paraId="01BD3E63" w14:textId="77777777" w:rsidTr="001B246E">
        <w:trPr>
          <w:trHeight w:val="46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CF4752" w14:textId="77777777" w:rsidR="001B246E" w:rsidRPr="00C306E5" w:rsidRDefault="001B246E" w:rsidP="00C802EA">
            <w:pPr>
              <w:widowControl/>
              <w:jc w:val="center"/>
              <w:rPr>
                <w:rFonts w:asciiTheme="majorEastAsia" w:eastAsiaTheme="majorEastAsia" w:hAnsiTheme="majorEastAsia" w:cs="新細明體"/>
                <w:kern w:val="0"/>
              </w:rPr>
            </w:pPr>
            <w:r w:rsidRPr="00C306E5">
              <w:rPr>
                <w:rFonts w:asciiTheme="majorEastAsia" w:eastAsiaTheme="majorEastAsia" w:hAnsiTheme="majorEastAsia" w:cs="標楷體" w:hint="eastAsia"/>
                <w:kern w:val="0"/>
              </w:rPr>
              <w:t>10:00</w:t>
            </w:r>
          </w:p>
          <w:p w14:paraId="03EFEFD5" w14:textId="77777777" w:rsidR="001B246E" w:rsidRPr="00C306E5" w:rsidRDefault="001B246E" w:rsidP="00C802EA">
            <w:pPr>
              <w:widowControl/>
              <w:jc w:val="center"/>
              <w:rPr>
                <w:rFonts w:asciiTheme="majorEastAsia" w:eastAsiaTheme="majorEastAsia" w:hAnsiTheme="majorEastAsia" w:cs="新細明體"/>
                <w:kern w:val="0"/>
              </w:rPr>
            </w:pPr>
            <w:r w:rsidRPr="00C306E5">
              <w:rPr>
                <w:rFonts w:asciiTheme="majorEastAsia" w:eastAsiaTheme="majorEastAsia" w:hAnsiTheme="majorEastAsia" w:cs="標楷體" w:hint="eastAsia"/>
                <w:kern w:val="0"/>
              </w:rPr>
              <w:t>11:00</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807186" w14:textId="77777777" w:rsidR="001B246E" w:rsidRDefault="001B246E" w:rsidP="00C802EA">
            <w:pPr>
              <w:widowControl/>
              <w:jc w:val="center"/>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桃園埤塘防災</w:t>
            </w:r>
          </w:p>
          <w:p w14:paraId="26D06618" w14:textId="4CFB8740"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教案桌遊分享</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C2AFFD"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8-2埤塘</w:t>
            </w:r>
          </w:p>
          <w:p w14:paraId="06E65D0C"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生態公園</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8C4A8F"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專業講師</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152870"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2</w:t>
            </w:r>
          </w:p>
        </w:tc>
      </w:tr>
      <w:tr w:rsidR="001B246E" w:rsidRPr="00F86C6F" w14:paraId="5FD3315D" w14:textId="77777777" w:rsidTr="001B246E">
        <w:trPr>
          <w:trHeight w:val="53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0F0C71" w14:textId="77777777" w:rsidR="001B246E" w:rsidRPr="00C306E5" w:rsidRDefault="001B246E" w:rsidP="00C802EA">
            <w:pPr>
              <w:widowControl/>
              <w:jc w:val="center"/>
              <w:rPr>
                <w:rFonts w:asciiTheme="majorEastAsia" w:eastAsiaTheme="majorEastAsia" w:hAnsiTheme="majorEastAsia" w:cs="新細明體"/>
                <w:kern w:val="0"/>
              </w:rPr>
            </w:pPr>
            <w:r w:rsidRPr="00C306E5">
              <w:rPr>
                <w:rFonts w:asciiTheme="majorEastAsia" w:eastAsiaTheme="majorEastAsia" w:hAnsiTheme="majorEastAsia" w:cs="標楷體" w:hint="eastAsia"/>
                <w:kern w:val="0"/>
              </w:rPr>
              <w:t>11:00</w:t>
            </w:r>
          </w:p>
          <w:p w14:paraId="605D38E5" w14:textId="77777777" w:rsidR="001B246E" w:rsidRPr="00C306E5" w:rsidRDefault="001B246E" w:rsidP="00C802EA">
            <w:pPr>
              <w:widowControl/>
              <w:jc w:val="center"/>
              <w:rPr>
                <w:rFonts w:asciiTheme="majorEastAsia" w:eastAsiaTheme="majorEastAsia" w:hAnsiTheme="majorEastAsia" w:cs="新細明體"/>
                <w:kern w:val="0"/>
              </w:rPr>
            </w:pPr>
            <w:r w:rsidRPr="00C306E5">
              <w:rPr>
                <w:rFonts w:asciiTheme="majorEastAsia" w:eastAsiaTheme="majorEastAsia" w:hAnsiTheme="majorEastAsia" w:cs="標楷體" w:hint="eastAsia"/>
                <w:kern w:val="0"/>
              </w:rPr>
              <w:t>12:00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5CA4F8" w14:textId="77777777" w:rsidR="001B246E" w:rsidRPr="00F86C6F" w:rsidRDefault="001B246E" w:rsidP="00C802EA">
            <w:pPr>
              <w:widowControl/>
              <w:rPr>
                <w:rFonts w:asciiTheme="majorEastAsia" w:eastAsiaTheme="majorEastAsia" w:hAnsiTheme="majorEastAsia" w:cs="新細明體"/>
                <w:kern w:val="0"/>
              </w:rPr>
            </w:pP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C5B6B3"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溪海埤塘</w:t>
            </w:r>
          </w:p>
          <w:p w14:paraId="12FED67C"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生態公園</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770446"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專業講師</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51EBD83B" w14:textId="77777777" w:rsidR="001B246E" w:rsidRPr="00F86C6F" w:rsidRDefault="001B246E" w:rsidP="00C802EA">
            <w:pPr>
              <w:widowControl/>
              <w:rPr>
                <w:rFonts w:asciiTheme="majorEastAsia" w:eastAsiaTheme="majorEastAsia" w:hAnsiTheme="majorEastAsia" w:cs="新細明體"/>
                <w:kern w:val="0"/>
              </w:rPr>
            </w:pPr>
          </w:p>
        </w:tc>
      </w:tr>
      <w:tr w:rsidR="001B246E" w:rsidRPr="00F86C6F" w14:paraId="508FEF9B" w14:textId="77777777" w:rsidTr="001B246E">
        <w:trPr>
          <w:trHeight w:val="53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19A622"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12:00</w:t>
            </w:r>
          </w:p>
          <w:p w14:paraId="27074F07"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13:00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6F8FDD"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午餐</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5FAD19" w14:textId="77777777" w:rsidR="001B246E" w:rsidRDefault="001B246E" w:rsidP="00C306E5">
            <w:pPr>
              <w:widowControl/>
              <w:jc w:val="center"/>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餐桌上的</w:t>
            </w:r>
          </w:p>
          <w:p w14:paraId="3F1A00EA" w14:textId="035823BD" w:rsidR="001B246E" w:rsidRPr="00F86C6F" w:rsidRDefault="001B246E" w:rsidP="00C306E5">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埤塘</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B700B7" w14:textId="77777777" w:rsidR="001B246E" w:rsidRDefault="001B246E" w:rsidP="00C802EA">
            <w:pPr>
              <w:widowControl/>
              <w:jc w:val="center"/>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輔導團</w:t>
            </w:r>
          </w:p>
          <w:p w14:paraId="63A1DD95" w14:textId="45BEE07D"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團隊</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BE8F65" w14:textId="77777777" w:rsidR="001B246E" w:rsidRPr="00F86C6F" w:rsidRDefault="001B246E" w:rsidP="00C802EA">
            <w:pPr>
              <w:widowControl/>
              <w:rPr>
                <w:rFonts w:asciiTheme="majorEastAsia" w:eastAsiaTheme="majorEastAsia" w:hAnsiTheme="majorEastAsia" w:cs="新細明體"/>
                <w:kern w:val="0"/>
              </w:rPr>
            </w:pPr>
          </w:p>
        </w:tc>
      </w:tr>
      <w:tr w:rsidR="001B246E" w:rsidRPr="00F86C6F" w14:paraId="1FFDFAA0" w14:textId="77777777" w:rsidTr="001B246E">
        <w:trPr>
          <w:trHeight w:val="94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7E5F3"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lastRenderedPageBreak/>
              <w:t>13:00</w:t>
            </w:r>
          </w:p>
          <w:p w14:paraId="276D708C"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14:00</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B3A35A" w14:textId="77777777" w:rsidR="001B246E" w:rsidRDefault="001B246E" w:rsidP="00C802EA">
            <w:pPr>
              <w:widowControl/>
              <w:jc w:val="center"/>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埤圳環境植物認識</w:t>
            </w:r>
          </w:p>
          <w:p w14:paraId="2C837976" w14:textId="22900244"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及應用手作活動</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3CACAE"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西坡埤塘</w:t>
            </w:r>
          </w:p>
          <w:p w14:paraId="37B9787C"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生態公園</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500EC0"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專業講師</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52D68E"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3</w:t>
            </w:r>
          </w:p>
        </w:tc>
      </w:tr>
      <w:tr w:rsidR="001B246E" w:rsidRPr="00F86C6F" w14:paraId="2CD71897" w14:textId="77777777" w:rsidTr="001B246E">
        <w:trPr>
          <w:trHeight w:val="53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849B52"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14:00</w:t>
            </w:r>
          </w:p>
          <w:p w14:paraId="134798C5"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16:30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BC7A55" w14:textId="77777777" w:rsidR="001B246E" w:rsidRPr="00F86C6F" w:rsidRDefault="001B246E" w:rsidP="00C802EA">
            <w:pPr>
              <w:widowControl/>
              <w:rPr>
                <w:rFonts w:asciiTheme="majorEastAsia" w:eastAsiaTheme="majorEastAsia" w:hAnsiTheme="majorEastAsia" w:cs="新細明體"/>
                <w:kern w:val="0"/>
              </w:rPr>
            </w:pP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8EB7F5" w14:textId="77777777" w:rsidR="001B246E" w:rsidRPr="00F86C6F" w:rsidRDefault="001B246E" w:rsidP="00C802EA">
            <w:pPr>
              <w:widowControl/>
              <w:jc w:val="center"/>
              <w:rPr>
                <w:rFonts w:asciiTheme="majorEastAsia" w:eastAsiaTheme="majorEastAsia" w:hAnsiTheme="majorEastAsia" w:cs="新細明體"/>
                <w:kern w:val="0"/>
                <w:sz w:val="22"/>
                <w:szCs w:val="22"/>
              </w:rPr>
            </w:pPr>
            <w:r w:rsidRPr="00F86C6F">
              <w:rPr>
                <w:rFonts w:asciiTheme="majorEastAsia" w:eastAsiaTheme="majorEastAsia" w:hAnsiTheme="majorEastAsia" w:cs="標楷體" w:hint="eastAsia"/>
                <w:color w:val="000000"/>
                <w:kern w:val="0"/>
                <w:sz w:val="22"/>
                <w:szCs w:val="22"/>
              </w:rPr>
              <w:t>生物多樣性教案分享</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33E1F6"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專業講師</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6C70576E" w14:textId="77777777" w:rsidR="001B246E" w:rsidRPr="00F86C6F" w:rsidRDefault="001B246E" w:rsidP="00C802EA">
            <w:pPr>
              <w:widowControl/>
              <w:rPr>
                <w:rFonts w:asciiTheme="majorEastAsia" w:eastAsiaTheme="majorEastAsia" w:hAnsiTheme="majorEastAsia" w:cs="新細明體"/>
                <w:kern w:val="0"/>
              </w:rPr>
            </w:pPr>
          </w:p>
        </w:tc>
      </w:tr>
      <w:tr w:rsidR="001B246E" w:rsidRPr="00F86C6F" w14:paraId="09E32577" w14:textId="77777777" w:rsidTr="001B246E">
        <w:trPr>
          <w:trHeight w:val="53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D7159F"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16:30</w:t>
            </w:r>
          </w:p>
          <w:p w14:paraId="20655A84"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17:00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4E470D"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討論與省思</w:t>
            </w:r>
          </w:p>
          <w:p w14:paraId="3508BA68"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埤塘教育怎麼做會更好</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0E5FB3"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討論與省思</w:t>
            </w:r>
          </w:p>
          <w:p w14:paraId="257A2DD8"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戶外教育怎麼做會更好</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3D8CD0"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召集校長</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4FDD21" w14:textId="77777777" w:rsidR="001B246E" w:rsidRPr="00F86C6F" w:rsidRDefault="001B246E" w:rsidP="00C802EA">
            <w:pPr>
              <w:widowControl/>
              <w:rPr>
                <w:rFonts w:asciiTheme="majorEastAsia" w:eastAsiaTheme="majorEastAsia" w:hAnsiTheme="majorEastAsia" w:cs="新細明體"/>
                <w:kern w:val="0"/>
              </w:rPr>
            </w:pPr>
          </w:p>
        </w:tc>
      </w:tr>
      <w:tr w:rsidR="001B246E" w:rsidRPr="00F86C6F" w14:paraId="329643BA" w14:textId="77777777" w:rsidTr="001B246E">
        <w:trPr>
          <w:trHeight w:val="53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20FDFA"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17:00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BC3F0F"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賦歸</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145FB2" w14:textId="77777777"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賦歸</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60A566" w14:textId="77777777" w:rsidR="001B246E" w:rsidRDefault="001B246E" w:rsidP="00C802EA">
            <w:pPr>
              <w:widowControl/>
              <w:jc w:val="center"/>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輔導團</w:t>
            </w:r>
          </w:p>
          <w:p w14:paraId="0CA7F281" w14:textId="75A33622" w:rsidR="001B246E" w:rsidRPr="00F86C6F" w:rsidRDefault="001B246E" w:rsidP="00C802EA">
            <w:pPr>
              <w:widowControl/>
              <w:jc w:val="center"/>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團隊</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0EF33E" w14:textId="77777777" w:rsidR="001B246E" w:rsidRPr="00F86C6F" w:rsidRDefault="001B246E" w:rsidP="00C802EA">
            <w:pPr>
              <w:widowControl/>
              <w:rPr>
                <w:rFonts w:asciiTheme="majorEastAsia" w:eastAsiaTheme="majorEastAsia" w:hAnsiTheme="majorEastAsia" w:cs="新細明體"/>
                <w:kern w:val="0"/>
              </w:rPr>
            </w:pPr>
          </w:p>
        </w:tc>
      </w:tr>
    </w:tbl>
    <w:p w14:paraId="612F029E" w14:textId="42639DFF" w:rsidR="00C802EA" w:rsidRPr="00F86C6F" w:rsidRDefault="00C802EA" w:rsidP="001B246E">
      <w:pPr>
        <w:widowControl/>
        <w:ind w:hanging="721"/>
        <w:rPr>
          <w:rFonts w:asciiTheme="majorEastAsia" w:eastAsiaTheme="majorEastAsia" w:hAnsiTheme="majorEastAsia" w:cs="新細明體"/>
          <w:kern w:val="0"/>
        </w:rPr>
      </w:pPr>
      <w:r w:rsidRPr="00F86C6F">
        <w:rPr>
          <w:rFonts w:asciiTheme="majorEastAsia" w:eastAsiaTheme="majorEastAsia" w:hAnsiTheme="majorEastAsia" w:cs="標楷體" w:hint="eastAsia"/>
          <w:b/>
          <w:bCs/>
          <w:color w:val="000000"/>
          <w:kern w:val="0"/>
        </w:rPr>
        <w:t xml:space="preserve">      </w:t>
      </w:r>
      <w:r w:rsidR="00F86C6F" w:rsidRPr="00F86C6F">
        <w:rPr>
          <w:rFonts w:asciiTheme="majorEastAsia" w:eastAsiaTheme="majorEastAsia" w:hAnsiTheme="majorEastAsia" w:cs="標楷體" w:hint="eastAsia"/>
          <w:b/>
          <w:bCs/>
          <w:color w:val="000000"/>
          <w:kern w:val="0"/>
        </w:rPr>
        <w:t xml:space="preserve">        </w:t>
      </w:r>
    </w:p>
    <w:p w14:paraId="78CD0D20" w14:textId="72D391B5" w:rsidR="00F86C6F" w:rsidRPr="00F86C6F" w:rsidRDefault="00C802EA" w:rsidP="00F86C6F">
      <w:pPr>
        <w:widowControl/>
        <w:ind w:hanging="840"/>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sz w:val="28"/>
          <w:szCs w:val="28"/>
        </w:rPr>
        <w:t> </w:t>
      </w:r>
      <w:r w:rsidR="00F86C6F" w:rsidRPr="00F86C6F">
        <w:rPr>
          <w:rFonts w:asciiTheme="majorEastAsia" w:eastAsiaTheme="majorEastAsia" w:hAnsiTheme="majorEastAsia" w:cs="標楷體" w:hint="eastAsia"/>
          <w:color w:val="000000"/>
          <w:kern w:val="0"/>
          <w:sz w:val="28"/>
          <w:szCs w:val="28"/>
        </w:rPr>
        <w:t xml:space="preserve">     </w:t>
      </w:r>
      <w:r w:rsidRPr="00F86C6F">
        <w:rPr>
          <w:rFonts w:asciiTheme="majorEastAsia" w:eastAsiaTheme="majorEastAsia" w:hAnsiTheme="majorEastAsia" w:cs="標楷體" w:hint="eastAsia"/>
          <w:color w:val="000000"/>
          <w:kern w:val="0"/>
          <w:sz w:val="28"/>
          <w:szCs w:val="28"/>
        </w:rPr>
        <w:t>十、預期效益：</w:t>
      </w:r>
    </w:p>
    <w:p w14:paraId="41D156D2" w14:textId="53DBEE8B" w:rsidR="00F86C6F" w:rsidRPr="00F86C6F" w:rsidRDefault="00F86C6F" w:rsidP="00F86C6F">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（一）</w:t>
      </w:r>
      <w:r w:rsidR="00C802EA" w:rsidRPr="00F86C6F">
        <w:rPr>
          <w:rFonts w:asciiTheme="majorEastAsia" w:eastAsiaTheme="majorEastAsia" w:hAnsiTheme="majorEastAsia" w:cs="標楷體" w:hint="eastAsia"/>
          <w:color w:val="000000"/>
          <w:kern w:val="0"/>
        </w:rPr>
        <w:t>藉由植物應用手作課程，體認埤圳生態之美與</w:t>
      </w:r>
      <w:r w:rsidR="001100E2" w:rsidRPr="00F86C6F">
        <w:rPr>
          <w:rFonts w:asciiTheme="majorEastAsia" w:eastAsiaTheme="majorEastAsia" w:hAnsiTheme="majorEastAsia" w:cs="標楷體" w:hint="eastAsia"/>
          <w:color w:val="000000"/>
          <w:kern w:val="0"/>
        </w:rPr>
        <w:t>生活</w:t>
      </w:r>
      <w:r w:rsidR="00C802EA" w:rsidRPr="00F86C6F">
        <w:rPr>
          <w:rFonts w:asciiTheme="majorEastAsia" w:eastAsiaTheme="majorEastAsia" w:hAnsiTheme="majorEastAsia" w:cs="標楷體" w:hint="eastAsia"/>
          <w:color w:val="000000"/>
          <w:kern w:val="0"/>
        </w:rPr>
        <w:t>實用。</w:t>
      </w:r>
    </w:p>
    <w:p w14:paraId="2CF5E5B8" w14:textId="398920BF" w:rsidR="00F86C6F" w:rsidRPr="00F86C6F" w:rsidRDefault="00F86C6F" w:rsidP="00F86C6F">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（二）</w:t>
      </w:r>
      <w:r w:rsidR="00C802EA" w:rsidRPr="00F86C6F">
        <w:rPr>
          <w:rFonts w:asciiTheme="majorEastAsia" w:eastAsiaTheme="majorEastAsia" w:hAnsiTheme="majorEastAsia" w:cs="標楷體" w:hint="eastAsia"/>
          <w:color w:val="000000"/>
          <w:kern w:val="0"/>
        </w:rPr>
        <w:t>透過實地生態專業解說及參觀，認識桃園地區埤圳生態環境。</w:t>
      </w:r>
    </w:p>
    <w:p w14:paraId="1D5BAEBC" w14:textId="39A07FFF" w:rsidR="001100E2" w:rsidRPr="00F86C6F" w:rsidRDefault="00F86C6F" w:rsidP="00F86C6F">
      <w:pPr>
        <w:widowControl/>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（三）</w:t>
      </w:r>
      <w:r w:rsidR="001100E2" w:rsidRPr="00F86C6F">
        <w:rPr>
          <w:rFonts w:asciiTheme="majorEastAsia" w:eastAsiaTheme="majorEastAsia" w:hAnsiTheme="majorEastAsia" w:cs="標楷體" w:hint="eastAsia"/>
          <w:color w:val="000000"/>
          <w:kern w:val="0"/>
        </w:rPr>
        <w:t>深入認識桃園埤圳，體悟重視環境保育是所有公民的責任。</w:t>
      </w:r>
    </w:p>
    <w:p w14:paraId="40797AAB" w14:textId="64FF1F9B" w:rsidR="00F86C6F" w:rsidRPr="00F86C6F" w:rsidRDefault="00C802EA" w:rsidP="00E45DF8">
      <w:pPr>
        <w:widowControl/>
        <w:ind w:hanging="840"/>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sz w:val="28"/>
          <w:szCs w:val="28"/>
        </w:rPr>
        <w:t> </w:t>
      </w:r>
      <w:r w:rsidR="00F86C6F" w:rsidRPr="00F86C6F">
        <w:rPr>
          <w:rFonts w:asciiTheme="majorEastAsia" w:eastAsiaTheme="majorEastAsia" w:hAnsiTheme="majorEastAsia" w:cs="標楷體" w:hint="eastAsia"/>
          <w:color w:val="000000"/>
          <w:kern w:val="0"/>
          <w:sz w:val="28"/>
          <w:szCs w:val="28"/>
        </w:rPr>
        <w:t xml:space="preserve">     </w:t>
      </w:r>
      <w:r w:rsidRPr="00F86C6F">
        <w:rPr>
          <w:rFonts w:asciiTheme="majorEastAsia" w:eastAsiaTheme="majorEastAsia" w:hAnsiTheme="majorEastAsia" w:cs="標楷體" w:hint="eastAsia"/>
          <w:color w:val="000000"/>
          <w:kern w:val="0"/>
          <w:sz w:val="28"/>
          <w:szCs w:val="28"/>
        </w:rPr>
        <w:t>十</w:t>
      </w:r>
      <w:r w:rsidR="001B246E">
        <w:rPr>
          <w:rFonts w:asciiTheme="majorEastAsia" w:eastAsiaTheme="majorEastAsia" w:hAnsiTheme="majorEastAsia" w:cs="標楷體" w:hint="eastAsia"/>
          <w:color w:val="000000"/>
          <w:kern w:val="0"/>
          <w:sz w:val="28"/>
          <w:szCs w:val="28"/>
        </w:rPr>
        <w:t>一</w:t>
      </w:r>
      <w:r w:rsidRPr="00F86C6F">
        <w:rPr>
          <w:rFonts w:asciiTheme="majorEastAsia" w:eastAsiaTheme="majorEastAsia" w:hAnsiTheme="majorEastAsia" w:cs="標楷體" w:hint="eastAsia"/>
          <w:color w:val="000000"/>
          <w:kern w:val="0"/>
          <w:sz w:val="28"/>
          <w:szCs w:val="28"/>
        </w:rPr>
        <w:t>、差假：</w:t>
      </w:r>
      <w:r w:rsidRPr="00F86C6F">
        <w:rPr>
          <w:rFonts w:asciiTheme="majorEastAsia" w:eastAsiaTheme="majorEastAsia" w:hAnsiTheme="majorEastAsia" w:cs="標楷體" w:hint="eastAsia"/>
          <w:color w:val="000000"/>
          <w:kern w:val="0"/>
        </w:rPr>
        <w:t>本活動工作團隊及參與研習之教師由所屬學校本權責給予公(差)</w:t>
      </w:r>
      <w:r w:rsidR="003151B1" w:rsidRPr="00F86C6F">
        <w:rPr>
          <w:rFonts w:asciiTheme="majorEastAsia" w:eastAsiaTheme="majorEastAsia" w:hAnsiTheme="majorEastAsia" w:cs="標楷體" w:hint="eastAsia"/>
          <w:color w:val="000000"/>
          <w:kern w:val="0"/>
        </w:rPr>
        <w:t>假登記，並</w:t>
      </w:r>
    </w:p>
    <w:p w14:paraId="6F87BC62" w14:textId="6B2111FA" w:rsidR="00F86C6F" w:rsidRPr="00F86C6F" w:rsidRDefault="00F86C6F" w:rsidP="00E45DF8">
      <w:pPr>
        <w:widowControl/>
        <w:ind w:hanging="840"/>
        <w:rPr>
          <w:rFonts w:asciiTheme="majorEastAsia" w:eastAsiaTheme="majorEastAsia" w:hAnsiTheme="majorEastAsia" w:cs="標楷體"/>
          <w:color w:val="000000"/>
          <w:kern w:val="0"/>
        </w:rPr>
      </w:pPr>
      <w:r w:rsidRPr="00F86C6F">
        <w:rPr>
          <w:rFonts w:asciiTheme="majorEastAsia" w:eastAsiaTheme="majorEastAsia" w:hAnsiTheme="majorEastAsia" w:cs="標楷體" w:hint="eastAsia"/>
          <w:color w:val="000000"/>
          <w:kern w:val="0"/>
        </w:rPr>
        <w:t xml:space="preserve">                    </w:t>
      </w:r>
      <w:r w:rsidR="00C802EA" w:rsidRPr="00F86C6F">
        <w:rPr>
          <w:rFonts w:asciiTheme="majorEastAsia" w:eastAsiaTheme="majorEastAsia" w:hAnsiTheme="majorEastAsia" w:cs="標楷體" w:hint="eastAsia"/>
          <w:color w:val="000000"/>
          <w:kern w:val="0"/>
        </w:rPr>
        <w:t>依實際參加活動情形核予研習時數。假日全程參與研</w:t>
      </w:r>
      <w:r w:rsidR="003151B1" w:rsidRPr="00F86C6F">
        <w:rPr>
          <w:rFonts w:asciiTheme="majorEastAsia" w:eastAsiaTheme="majorEastAsia" w:hAnsiTheme="majorEastAsia" w:cs="標楷體" w:hint="eastAsia"/>
          <w:color w:val="000000"/>
          <w:kern w:val="0"/>
        </w:rPr>
        <w:t>習者，核予在課務自理</w:t>
      </w:r>
    </w:p>
    <w:p w14:paraId="614B25F5" w14:textId="5E2D4AA0" w:rsidR="00C802EA" w:rsidRPr="00F86C6F" w:rsidRDefault="00F86C6F" w:rsidP="00E45DF8">
      <w:pPr>
        <w:widowControl/>
        <w:ind w:hanging="840"/>
        <w:rPr>
          <w:rFonts w:asciiTheme="majorEastAsia" w:eastAsiaTheme="majorEastAsia" w:hAnsiTheme="majorEastAsia" w:cs="新細明體"/>
          <w:kern w:val="0"/>
        </w:rPr>
      </w:pPr>
      <w:r w:rsidRPr="00F86C6F">
        <w:rPr>
          <w:rFonts w:asciiTheme="majorEastAsia" w:eastAsiaTheme="majorEastAsia" w:hAnsiTheme="majorEastAsia" w:cs="標楷體" w:hint="eastAsia"/>
          <w:color w:val="000000"/>
          <w:kern w:val="0"/>
        </w:rPr>
        <w:t xml:space="preserve">                    </w:t>
      </w:r>
      <w:r w:rsidR="00C802EA" w:rsidRPr="00F86C6F">
        <w:rPr>
          <w:rFonts w:asciiTheme="majorEastAsia" w:eastAsiaTheme="majorEastAsia" w:hAnsiTheme="majorEastAsia" w:cs="標楷體" w:hint="eastAsia"/>
          <w:color w:val="000000"/>
          <w:kern w:val="0"/>
        </w:rPr>
        <w:t>且不支代課費的情況下，於二年內補休一日。  </w:t>
      </w:r>
    </w:p>
    <w:p w14:paraId="5C4FC72F" w14:textId="7B993FA5" w:rsidR="001B246E" w:rsidRPr="00F86C6F" w:rsidRDefault="00C802EA" w:rsidP="001B246E">
      <w:pPr>
        <w:widowControl/>
        <w:ind w:hanging="840"/>
        <w:rPr>
          <w:rFonts w:asciiTheme="majorEastAsia" w:eastAsiaTheme="majorEastAsia" w:hAnsiTheme="majorEastAsia" w:cs="標楷體"/>
          <w:color w:val="000000"/>
          <w:kern w:val="0"/>
          <w:sz w:val="28"/>
          <w:szCs w:val="28"/>
        </w:rPr>
      </w:pPr>
      <w:r w:rsidRPr="00F86C6F">
        <w:rPr>
          <w:rFonts w:asciiTheme="majorEastAsia" w:eastAsiaTheme="majorEastAsia" w:hAnsiTheme="majorEastAsia" w:cs="標楷體" w:hint="eastAsia"/>
          <w:color w:val="000000"/>
          <w:kern w:val="0"/>
          <w:sz w:val="28"/>
          <w:szCs w:val="28"/>
        </w:rPr>
        <w:t> </w:t>
      </w:r>
      <w:r w:rsidR="00F86C6F" w:rsidRPr="00F86C6F">
        <w:rPr>
          <w:rFonts w:asciiTheme="majorEastAsia" w:eastAsiaTheme="majorEastAsia" w:hAnsiTheme="majorEastAsia" w:cs="標楷體" w:hint="eastAsia"/>
          <w:color w:val="000000"/>
          <w:kern w:val="0"/>
          <w:sz w:val="28"/>
          <w:szCs w:val="28"/>
        </w:rPr>
        <w:t xml:space="preserve">     </w:t>
      </w:r>
      <w:r w:rsidRPr="00F86C6F">
        <w:rPr>
          <w:rFonts w:asciiTheme="majorEastAsia" w:eastAsiaTheme="majorEastAsia" w:hAnsiTheme="majorEastAsia" w:cs="標楷體" w:hint="eastAsia"/>
          <w:color w:val="000000"/>
          <w:kern w:val="0"/>
          <w:sz w:val="28"/>
          <w:szCs w:val="28"/>
        </w:rPr>
        <w:t>十四、本計畫經陳  市府核可後實施，修正時亦同。</w:t>
      </w:r>
    </w:p>
    <w:sectPr w:rsidR="001B246E" w:rsidRPr="00F86C6F" w:rsidSect="00F86C6F">
      <w:pgSz w:w="11900" w:h="16840"/>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3A4DD" w14:textId="77777777" w:rsidR="00283C7F" w:rsidRDefault="00283C7F" w:rsidP="00E602EB">
      <w:r>
        <w:separator/>
      </w:r>
    </w:p>
  </w:endnote>
  <w:endnote w:type="continuationSeparator" w:id="0">
    <w:p w14:paraId="7D96B76D" w14:textId="77777777" w:rsidR="00283C7F" w:rsidRDefault="00283C7F" w:rsidP="00E60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68786E" w14:textId="77777777" w:rsidR="00283C7F" w:rsidRDefault="00283C7F" w:rsidP="00E602EB">
      <w:r>
        <w:separator/>
      </w:r>
    </w:p>
  </w:footnote>
  <w:footnote w:type="continuationSeparator" w:id="0">
    <w:p w14:paraId="0B6C788F" w14:textId="77777777" w:rsidR="00283C7F" w:rsidRDefault="00283C7F" w:rsidP="00E602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245CC"/>
    <w:multiLevelType w:val="multilevel"/>
    <w:tmpl w:val="CDBC3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774463"/>
    <w:multiLevelType w:val="multilevel"/>
    <w:tmpl w:val="BF968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702AF1"/>
    <w:multiLevelType w:val="hybridMultilevel"/>
    <w:tmpl w:val="0D5CDD80"/>
    <w:lvl w:ilvl="0" w:tplc="83667084">
      <w:start w:val="2"/>
      <w:numFmt w:val="taiwaneseCountingThousand"/>
      <w:lvlText w:val="(%1)"/>
      <w:lvlJc w:val="left"/>
      <w:pPr>
        <w:ind w:left="600" w:hanging="465"/>
      </w:pPr>
      <w:rPr>
        <w:rFonts w:cs="標楷體" w:hint="default"/>
        <w:color w:val="000000"/>
        <w:sz w:val="28"/>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3" w15:restartNumberingAfterBreak="0">
    <w:nsid w:val="592405A7"/>
    <w:multiLevelType w:val="hybridMultilevel"/>
    <w:tmpl w:val="CC4C1CEE"/>
    <w:lvl w:ilvl="0" w:tplc="CA605B10">
      <w:start w:val="1"/>
      <w:numFmt w:val="taiwaneseCountingThousand"/>
      <w:lvlText w:val="(%1)"/>
      <w:lvlJc w:val="left"/>
      <w:pPr>
        <w:ind w:left="-160" w:hanging="600"/>
      </w:pPr>
      <w:rPr>
        <w:rFonts w:hint="default"/>
        <w:sz w:val="28"/>
      </w:rPr>
    </w:lvl>
    <w:lvl w:ilvl="1" w:tplc="04090019" w:tentative="1">
      <w:start w:val="1"/>
      <w:numFmt w:val="ideographTraditional"/>
      <w:lvlText w:val="%2、"/>
      <w:lvlJc w:val="left"/>
      <w:pPr>
        <w:ind w:left="200" w:hanging="480"/>
      </w:pPr>
    </w:lvl>
    <w:lvl w:ilvl="2" w:tplc="0409001B" w:tentative="1">
      <w:start w:val="1"/>
      <w:numFmt w:val="lowerRoman"/>
      <w:lvlText w:val="%3."/>
      <w:lvlJc w:val="right"/>
      <w:pPr>
        <w:ind w:left="680" w:hanging="480"/>
      </w:pPr>
    </w:lvl>
    <w:lvl w:ilvl="3" w:tplc="0409000F" w:tentative="1">
      <w:start w:val="1"/>
      <w:numFmt w:val="decimal"/>
      <w:lvlText w:val="%4."/>
      <w:lvlJc w:val="left"/>
      <w:pPr>
        <w:ind w:left="1160" w:hanging="480"/>
      </w:pPr>
    </w:lvl>
    <w:lvl w:ilvl="4" w:tplc="04090019" w:tentative="1">
      <w:start w:val="1"/>
      <w:numFmt w:val="ideographTraditional"/>
      <w:lvlText w:val="%5、"/>
      <w:lvlJc w:val="left"/>
      <w:pPr>
        <w:ind w:left="1640" w:hanging="480"/>
      </w:pPr>
    </w:lvl>
    <w:lvl w:ilvl="5" w:tplc="0409001B" w:tentative="1">
      <w:start w:val="1"/>
      <w:numFmt w:val="lowerRoman"/>
      <w:lvlText w:val="%6."/>
      <w:lvlJc w:val="right"/>
      <w:pPr>
        <w:ind w:left="2120" w:hanging="480"/>
      </w:pPr>
    </w:lvl>
    <w:lvl w:ilvl="6" w:tplc="0409000F" w:tentative="1">
      <w:start w:val="1"/>
      <w:numFmt w:val="decimal"/>
      <w:lvlText w:val="%7."/>
      <w:lvlJc w:val="left"/>
      <w:pPr>
        <w:ind w:left="2600" w:hanging="480"/>
      </w:pPr>
    </w:lvl>
    <w:lvl w:ilvl="7" w:tplc="04090019" w:tentative="1">
      <w:start w:val="1"/>
      <w:numFmt w:val="ideographTraditional"/>
      <w:lvlText w:val="%8、"/>
      <w:lvlJc w:val="left"/>
      <w:pPr>
        <w:ind w:left="3080" w:hanging="480"/>
      </w:pPr>
    </w:lvl>
    <w:lvl w:ilvl="8" w:tplc="0409001B" w:tentative="1">
      <w:start w:val="1"/>
      <w:numFmt w:val="lowerRoman"/>
      <w:lvlText w:val="%9."/>
      <w:lvlJc w:val="right"/>
      <w:pPr>
        <w:ind w:left="3560" w:hanging="480"/>
      </w:pPr>
    </w:lvl>
  </w:abstractNum>
  <w:abstractNum w:abstractNumId="4" w15:restartNumberingAfterBreak="0">
    <w:nsid w:val="6AC0125D"/>
    <w:multiLevelType w:val="hybridMultilevel"/>
    <w:tmpl w:val="1DD6E948"/>
    <w:lvl w:ilvl="0" w:tplc="97E23038">
      <w:start w:val="2"/>
      <w:numFmt w:val="taiwaneseCountingThousand"/>
      <w:lvlText w:val="(%1)"/>
      <w:lvlJc w:val="left"/>
      <w:pPr>
        <w:ind w:left="305" w:hanging="465"/>
      </w:pPr>
      <w:rPr>
        <w:rFonts w:cs="標楷體" w:hint="default"/>
        <w:color w:val="000000"/>
        <w:sz w:val="28"/>
      </w:rPr>
    </w:lvl>
    <w:lvl w:ilvl="1" w:tplc="04090019" w:tentative="1">
      <w:start w:val="1"/>
      <w:numFmt w:val="ideographTraditional"/>
      <w:lvlText w:val="%2、"/>
      <w:lvlJc w:val="left"/>
      <w:pPr>
        <w:ind w:left="800" w:hanging="480"/>
      </w:pPr>
    </w:lvl>
    <w:lvl w:ilvl="2" w:tplc="0409001B" w:tentative="1">
      <w:start w:val="1"/>
      <w:numFmt w:val="lowerRoman"/>
      <w:lvlText w:val="%3."/>
      <w:lvlJc w:val="right"/>
      <w:pPr>
        <w:ind w:left="1280" w:hanging="480"/>
      </w:pPr>
    </w:lvl>
    <w:lvl w:ilvl="3" w:tplc="0409000F" w:tentative="1">
      <w:start w:val="1"/>
      <w:numFmt w:val="decimal"/>
      <w:lvlText w:val="%4."/>
      <w:lvlJc w:val="left"/>
      <w:pPr>
        <w:ind w:left="1760" w:hanging="480"/>
      </w:pPr>
    </w:lvl>
    <w:lvl w:ilvl="4" w:tplc="04090019" w:tentative="1">
      <w:start w:val="1"/>
      <w:numFmt w:val="ideographTraditional"/>
      <w:lvlText w:val="%5、"/>
      <w:lvlJc w:val="left"/>
      <w:pPr>
        <w:ind w:left="2240" w:hanging="480"/>
      </w:pPr>
    </w:lvl>
    <w:lvl w:ilvl="5" w:tplc="0409001B" w:tentative="1">
      <w:start w:val="1"/>
      <w:numFmt w:val="lowerRoman"/>
      <w:lvlText w:val="%6."/>
      <w:lvlJc w:val="right"/>
      <w:pPr>
        <w:ind w:left="2720" w:hanging="480"/>
      </w:pPr>
    </w:lvl>
    <w:lvl w:ilvl="6" w:tplc="0409000F" w:tentative="1">
      <w:start w:val="1"/>
      <w:numFmt w:val="decimal"/>
      <w:lvlText w:val="%7."/>
      <w:lvlJc w:val="left"/>
      <w:pPr>
        <w:ind w:left="3200" w:hanging="480"/>
      </w:pPr>
    </w:lvl>
    <w:lvl w:ilvl="7" w:tplc="04090019" w:tentative="1">
      <w:start w:val="1"/>
      <w:numFmt w:val="ideographTraditional"/>
      <w:lvlText w:val="%8、"/>
      <w:lvlJc w:val="left"/>
      <w:pPr>
        <w:ind w:left="3680" w:hanging="480"/>
      </w:pPr>
    </w:lvl>
    <w:lvl w:ilvl="8" w:tplc="0409001B" w:tentative="1">
      <w:start w:val="1"/>
      <w:numFmt w:val="lowerRoman"/>
      <w:lvlText w:val="%9."/>
      <w:lvlJc w:val="right"/>
      <w:pPr>
        <w:ind w:left="4160" w:hanging="480"/>
      </w:pPr>
    </w:lvl>
  </w:abstractNum>
  <w:abstractNum w:abstractNumId="5" w15:restartNumberingAfterBreak="0">
    <w:nsid w:val="702F0417"/>
    <w:multiLevelType w:val="hybridMultilevel"/>
    <w:tmpl w:val="955A4912"/>
    <w:lvl w:ilvl="0" w:tplc="6EA42818">
      <w:start w:val="1"/>
      <w:numFmt w:val="taiwaneseCountingThousand"/>
      <w:lvlText w:val="(%1)"/>
      <w:lvlJc w:val="left"/>
      <w:pPr>
        <w:ind w:left="305" w:hanging="465"/>
      </w:pPr>
      <w:rPr>
        <w:rFonts w:hint="default"/>
        <w:sz w:val="28"/>
      </w:rPr>
    </w:lvl>
    <w:lvl w:ilvl="1" w:tplc="04090019" w:tentative="1">
      <w:start w:val="1"/>
      <w:numFmt w:val="ideographTraditional"/>
      <w:lvlText w:val="%2、"/>
      <w:lvlJc w:val="left"/>
      <w:pPr>
        <w:ind w:left="800" w:hanging="480"/>
      </w:pPr>
    </w:lvl>
    <w:lvl w:ilvl="2" w:tplc="0409001B" w:tentative="1">
      <w:start w:val="1"/>
      <w:numFmt w:val="lowerRoman"/>
      <w:lvlText w:val="%3."/>
      <w:lvlJc w:val="right"/>
      <w:pPr>
        <w:ind w:left="1280" w:hanging="480"/>
      </w:pPr>
    </w:lvl>
    <w:lvl w:ilvl="3" w:tplc="0409000F" w:tentative="1">
      <w:start w:val="1"/>
      <w:numFmt w:val="decimal"/>
      <w:lvlText w:val="%4."/>
      <w:lvlJc w:val="left"/>
      <w:pPr>
        <w:ind w:left="1760" w:hanging="480"/>
      </w:pPr>
    </w:lvl>
    <w:lvl w:ilvl="4" w:tplc="04090019" w:tentative="1">
      <w:start w:val="1"/>
      <w:numFmt w:val="ideographTraditional"/>
      <w:lvlText w:val="%5、"/>
      <w:lvlJc w:val="left"/>
      <w:pPr>
        <w:ind w:left="2240" w:hanging="480"/>
      </w:pPr>
    </w:lvl>
    <w:lvl w:ilvl="5" w:tplc="0409001B" w:tentative="1">
      <w:start w:val="1"/>
      <w:numFmt w:val="lowerRoman"/>
      <w:lvlText w:val="%6."/>
      <w:lvlJc w:val="right"/>
      <w:pPr>
        <w:ind w:left="2720" w:hanging="480"/>
      </w:pPr>
    </w:lvl>
    <w:lvl w:ilvl="6" w:tplc="0409000F" w:tentative="1">
      <w:start w:val="1"/>
      <w:numFmt w:val="decimal"/>
      <w:lvlText w:val="%7."/>
      <w:lvlJc w:val="left"/>
      <w:pPr>
        <w:ind w:left="3200" w:hanging="480"/>
      </w:pPr>
    </w:lvl>
    <w:lvl w:ilvl="7" w:tplc="04090019" w:tentative="1">
      <w:start w:val="1"/>
      <w:numFmt w:val="ideographTraditional"/>
      <w:lvlText w:val="%8、"/>
      <w:lvlJc w:val="left"/>
      <w:pPr>
        <w:ind w:left="3680" w:hanging="480"/>
      </w:pPr>
    </w:lvl>
    <w:lvl w:ilvl="8" w:tplc="0409001B" w:tentative="1">
      <w:start w:val="1"/>
      <w:numFmt w:val="lowerRoman"/>
      <w:lvlText w:val="%9."/>
      <w:lvlJc w:val="right"/>
      <w:pPr>
        <w:ind w:left="4160" w:hanging="480"/>
      </w:pPr>
    </w:lvl>
  </w:abstractNum>
  <w:abstractNum w:abstractNumId="6" w15:restartNumberingAfterBreak="0">
    <w:nsid w:val="71E23FD7"/>
    <w:multiLevelType w:val="multilevel"/>
    <w:tmpl w:val="C5A835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3AC6276"/>
    <w:multiLevelType w:val="hybridMultilevel"/>
    <w:tmpl w:val="82AEDE84"/>
    <w:lvl w:ilvl="0" w:tplc="72E88D76">
      <w:start w:val="1"/>
      <w:numFmt w:val="taiwaneseCountingThousand"/>
      <w:lvlText w:val="(%1)"/>
      <w:lvlJc w:val="left"/>
      <w:pPr>
        <w:ind w:left="510" w:hanging="390"/>
      </w:pPr>
      <w:rPr>
        <w:rFonts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abstractNumId w:val="6"/>
    <w:lvlOverride w:ilvl="0">
      <w:lvl w:ilvl="0">
        <w:numFmt w:val="decimal"/>
        <w:lvlText w:val="%1."/>
        <w:lvlJc w:val="left"/>
      </w:lvl>
    </w:lvlOverride>
  </w:num>
  <w:num w:numId="2">
    <w:abstractNumId w:val="1"/>
  </w:num>
  <w:num w:numId="3">
    <w:abstractNumId w:val="0"/>
  </w:num>
  <w:num w:numId="4">
    <w:abstractNumId w:val="3"/>
  </w:num>
  <w:num w:numId="5">
    <w:abstractNumId w:val="7"/>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2EA"/>
    <w:rsid w:val="000611A7"/>
    <w:rsid w:val="000A2067"/>
    <w:rsid w:val="001100E2"/>
    <w:rsid w:val="00163E29"/>
    <w:rsid w:val="001B246E"/>
    <w:rsid w:val="00283C7F"/>
    <w:rsid w:val="002D550B"/>
    <w:rsid w:val="003151B1"/>
    <w:rsid w:val="004F18D8"/>
    <w:rsid w:val="00514721"/>
    <w:rsid w:val="00584097"/>
    <w:rsid w:val="005A3F9F"/>
    <w:rsid w:val="005E6E31"/>
    <w:rsid w:val="00663B5D"/>
    <w:rsid w:val="006E1D49"/>
    <w:rsid w:val="007C4638"/>
    <w:rsid w:val="009273E6"/>
    <w:rsid w:val="00B45600"/>
    <w:rsid w:val="00C306E5"/>
    <w:rsid w:val="00C33255"/>
    <w:rsid w:val="00C802EA"/>
    <w:rsid w:val="00CC5C71"/>
    <w:rsid w:val="00CD6859"/>
    <w:rsid w:val="00D24B65"/>
    <w:rsid w:val="00E32F8A"/>
    <w:rsid w:val="00E45DF8"/>
    <w:rsid w:val="00E602EB"/>
    <w:rsid w:val="00F630FE"/>
    <w:rsid w:val="00F86C6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810BE"/>
  <w15:chartTrackingRefBased/>
  <w15:docId w15:val="{EC69A31E-B051-8742-8BF8-952DD439E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C802EA"/>
    <w:pPr>
      <w:widowControl/>
      <w:spacing w:before="100" w:beforeAutospacing="1" w:after="100" w:afterAutospacing="1"/>
    </w:pPr>
    <w:rPr>
      <w:rFonts w:ascii="新細明體" w:eastAsia="新細明體" w:hAnsi="新細明體" w:cs="新細明體"/>
      <w:kern w:val="0"/>
    </w:rPr>
  </w:style>
  <w:style w:type="paragraph" w:styleId="a3">
    <w:name w:val="List Paragraph"/>
    <w:basedOn w:val="a"/>
    <w:uiPriority w:val="34"/>
    <w:qFormat/>
    <w:rsid w:val="00163E29"/>
    <w:pPr>
      <w:ind w:leftChars="200" w:left="480"/>
    </w:pPr>
  </w:style>
  <w:style w:type="paragraph" w:styleId="a4">
    <w:name w:val="header"/>
    <w:basedOn w:val="a"/>
    <w:link w:val="a5"/>
    <w:uiPriority w:val="99"/>
    <w:unhideWhenUsed/>
    <w:rsid w:val="00E602EB"/>
    <w:pPr>
      <w:tabs>
        <w:tab w:val="center" w:pos="4153"/>
        <w:tab w:val="right" w:pos="8306"/>
      </w:tabs>
      <w:snapToGrid w:val="0"/>
    </w:pPr>
    <w:rPr>
      <w:sz w:val="20"/>
      <w:szCs w:val="20"/>
    </w:rPr>
  </w:style>
  <w:style w:type="character" w:customStyle="1" w:styleId="a5">
    <w:name w:val="頁首 字元"/>
    <w:basedOn w:val="a0"/>
    <w:link w:val="a4"/>
    <w:uiPriority w:val="99"/>
    <w:rsid w:val="00E602EB"/>
    <w:rPr>
      <w:sz w:val="20"/>
      <w:szCs w:val="20"/>
    </w:rPr>
  </w:style>
  <w:style w:type="paragraph" w:styleId="a6">
    <w:name w:val="footer"/>
    <w:basedOn w:val="a"/>
    <w:link w:val="a7"/>
    <w:uiPriority w:val="99"/>
    <w:unhideWhenUsed/>
    <w:rsid w:val="00E602EB"/>
    <w:pPr>
      <w:tabs>
        <w:tab w:val="center" w:pos="4153"/>
        <w:tab w:val="right" w:pos="8306"/>
      </w:tabs>
      <w:snapToGrid w:val="0"/>
    </w:pPr>
    <w:rPr>
      <w:sz w:val="20"/>
      <w:szCs w:val="20"/>
    </w:rPr>
  </w:style>
  <w:style w:type="character" w:customStyle="1" w:styleId="a7">
    <w:name w:val="頁尾 字元"/>
    <w:basedOn w:val="a0"/>
    <w:link w:val="a6"/>
    <w:uiPriority w:val="99"/>
    <w:rsid w:val="00E602E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3508723">
      <w:bodyDiv w:val="1"/>
      <w:marLeft w:val="0"/>
      <w:marRight w:val="0"/>
      <w:marTop w:val="0"/>
      <w:marBottom w:val="0"/>
      <w:divBdr>
        <w:top w:val="none" w:sz="0" w:space="0" w:color="auto"/>
        <w:left w:val="none" w:sz="0" w:space="0" w:color="auto"/>
        <w:bottom w:val="none" w:sz="0" w:space="0" w:color="auto"/>
        <w:right w:val="none" w:sz="0" w:space="0" w:color="auto"/>
      </w:divBdr>
      <w:divsChild>
        <w:div w:id="1139228774">
          <w:marLeft w:val="-108"/>
          <w:marRight w:val="0"/>
          <w:marTop w:val="0"/>
          <w:marBottom w:val="0"/>
          <w:divBdr>
            <w:top w:val="none" w:sz="0" w:space="0" w:color="auto"/>
            <w:left w:val="none" w:sz="0" w:space="0" w:color="auto"/>
            <w:bottom w:val="none" w:sz="0" w:space="0" w:color="auto"/>
            <w:right w:val="none" w:sz="0" w:space="0" w:color="auto"/>
          </w:divBdr>
        </w:div>
        <w:div w:id="1999382205">
          <w:marLeft w:val="-1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340</Words>
  <Characters>1938</Characters>
  <Application>Microsoft Office Word</Application>
  <DocSecurity>0</DocSecurity>
  <Lines>16</Lines>
  <Paragraphs>4</Paragraphs>
  <ScaleCrop>false</ScaleCrop>
  <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pochiang ting</dc:creator>
  <cp:keywords/>
  <dc:description/>
  <cp:lastModifiedBy>User</cp:lastModifiedBy>
  <cp:revision>2</cp:revision>
  <dcterms:created xsi:type="dcterms:W3CDTF">2024-06-21T05:17:00Z</dcterms:created>
  <dcterms:modified xsi:type="dcterms:W3CDTF">2024-06-21T05:17:00Z</dcterms:modified>
</cp:coreProperties>
</file>