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BED01" w14:textId="2AEAA190" w:rsidR="00E96636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115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年桃園市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運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動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會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－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市長盃西洋棋</w:t>
      </w:r>
      <w:r w:rsidR="00E96636"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(全國)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錦標賽</w:t>
      </w:r>
      <w:bookmarkStart w:id="0" w:name="_GoBack"/>
      <w:bookmarkEnd w:id="0"/>
    </w:p>
    <w:p w14:paraId="55145783" w14:textId="27672ED2" w:rsidR="0028636F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競賽規程</w:t>
      </w:r>
    </w:p>
    <w:p w14:paraId="086E187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依據114年11月18日「115年桃園市運動會市長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盃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競賽活動申請補助說明會議」會議紀錄定之。</w:t>
      </w:r>
    </w:p>
    <w:p w14:paraId="02ACE82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運動發展及培養基層選手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。</w:t>
      </w:r>
    </w:p>
    <w:p w14:paraId="3E528A4A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指導單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</w:t>
      </w:r>
    </w:p>
    <w:p w14:paraId="7F901139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主辦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單位：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桃園市政府體育局</w:t>
      </w:r>
    </w:p>
    <w:p w14:paraId="54F1AE78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56BF07AF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協辦單位：中華民國西洋棋協會</w:t>
      </w:r>
    </w:p>
    <w:p w14:paraId="446C82B4" w14:textId="7218BD9C" w:rsidR="0028636F" w:rsidRPr="0013187A" w:rsidRDefault="0028636F" w:rsidP="0039013A">
      <w:pPr>
        <w:widowControl/>
        <w:numPr>
          <w:ilvl w:val="1"/>
          <w:numId w:val="35"/>
        </w:numPr>
        <w:snapToGrid w:val="0"/>
        <w:spacing w:before="80" w:after="80" w:line="480" w:lineRule="exact"/>
        <w:ind w:left="567"/>
        <w:rPr>
          <w:rFonts w:ascii="標楷體" w:eastAsia="標楷體" w:hAnsi="標楷體"/>
          <w:color w:val="000000" w:themeColor="text1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  <w:r w:rsidRPr="0013187A">
        <w:rPr>
          <w:rFonts w:ascii="標楷體" w:eastAsia="標楷體" w:hAnsi="標楷體"/>
          <w:color w:val="000000" w:themeColor="text1"/>
        </w:rPr>
        <w:t>1</w:t>
      </w:r>
      <w:r w:rsidRPr="0013187A">
        <w:rPr>
          <w:rFonts w:ascii="標楷體" w:eastAsia="標楷體" w:hAnsi="標楷體" w:hint="eastAsia"/>
          <w:color w:val="000000" w:themeColor="text1"/>
        </w:rPr>
        <w:t>15</w:t>
      </w:r>
      <w:r w:rsidRPr="0013187A">
        <w:rPr>
          <w:rFonts w:ascii="標楷體" w:eastAsia="標楷體" w:hAnsi="標楷體"/>
          <w:color w:val="000000" w:themeColor="text1"/>
        </w:rPr>
        <w:t>年4月</w:t>
      </w:r>
      <w:r w:rsidRPr="0013187A">
        <w:rPr>
          <w:rFonts w:ascii="標楷體" w:eastAsia="標楷體" w:hAnsi="標楷體" w:hint="eastAsia"/>
          <w:color w:val="000000" w:themeColor="text1"/>
        </w:rPr>
        <w:t>19</w:t>
      </w:r>
      <w:r w:rsidRPr="0013187A">
        <w:rPr>
          <w:rFonts w:ascii="標楷體" w:eastAsia="標楷體" w:hAnsi="標楷體"/>
          <w:color w:val="000000" w:themeColor="text1"/>
        </w:rPr>
        <w:t>日（星期</w:t>
      </w:r>
      <w:r w:rsidRPr="0013187A">
        <w:rPr>
          <w:rFonts w:ascii="標楷體" w:eastAsia="標楷體" w:hAnsi="標楷體" w:hint="eastAsia"/>
          <w:color w:val="000000" w:themeColor="text1"/>
        </w:rPr>
        <w:t>日</w:t>
      </w:r>
      <w:r w:rsidRPr="0013187A">
        <w:rPr>
          <w:rFonts w:ascii="標楷體" w:eastAsia="標楷體" w:hAnsi="標楷體"/>
          <w:color w:val="000000" w:themeColor="text1"/>
        </w:rPr>
        <w:t>）</w:t>
      </w:r>
      <w:r w:rsidRPr="0013187A">
        <w:rPr>
          <w:rFonts w:ascii="標楷體" w:eastAsia="標楷體" w:hAnsi="標楷體" w:hint="eastAsia"/>
          <w:color w:val="000000" w:themeColor="text1"/>
        </w:rPr>
        <w:t>桃園市桃園</w:t>
      </w:r>
      <w:proofErr w:type="gramStart"/>
      <w:r w:rsidRPr="0013187A">
        <w:rPr>
          <w:rFonts w:ascii="標楷體" w:eastAsia="標楷體" w:hAnsi="標楷體" w:hint="eastAsia"/>
          <w:color w:val="000000" w:themeColor="text1"/>
        </w:rPr>
        <w:t>區寶興市民</w:t>
      </w:r>
      <w:proofErr w:type="gramEnd"/>
      <w:r w:rsidRPr="0013187A">
        <w:rPr>
          <w:rFonts w:ascii="標楷體" w:eastAsia="標楷體" w:hAnsi="標楷體" w:hint="eastAsia"/>
          <w:color w:val="000000" w:themeColor="text1"/>
        </w:rPr>
        <w:t>活動中心3樓文康室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（</w:t>
      </w:r>
      <w:r w:rsidRPr="0013187A">
        <w:rPr>
          <w:rFonts w:ascii="標楷體" w:eastAsia="標楷體" w:hAnsi="標楷體" w:hint="eastAsia"/>
          <w:color w:val="000000" w:themeColor="text1"/>
        </w:rPr>
        <w:t>地址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：</w:t>
      </w:r>
      <w:r w:rsidRPr="0013187A">
        <w:rPr>
          <w:rFonts w:ascii="標楷體" w:eastAsia="標楷體" w:hAnsi="標楷體" w:hint="eastAsia"/>
          <w:color w:val="000000" w:themeColor="text1"/>
        </w:rPr>
        <w:t>桃園市桃園區民有三街501號3F</w:t>
      </w:r>
      <w:proofErr w:type="gramStart"/>
      <w:r w:rsidR="0013187A" w:rsidRPr="0013187A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="0013187A" w:rsidRPr="0013187A">
        <w:rPr>
          <w:rFonts w:ascii="標楷體" w:eastAsia="標楷體" w:hAnsi="標楷體" w:hint="eastAsia"/>
          <w:color w:val="000000" w:themeColor="text1"/>
        </w:rPr>
        <w:t>。</w:t>
      </w:r>
    </w:p>
    <w:tbl>
      <w:tblPr>
        <w:tblpPr w:leftFromText="180" w:rightFromText="180" w:vertAnchor="text" w:horzAnchor="margin" w:tblpXSpec="center" w:tblpY="521"/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3822"/>
      </w:tblGrid>
      <w:tr w:rsidR="001353C1" w:rsidRPr="0013187A" w14:paraId="390CE0DE" w14:textId="77777777" w:rsidTr="001353C1">
        <w:trPr>
          <w:cantSplit/>
          <w:trHeight w:val="482"/>
          <w:jc w:val="center"/>
        </w:trPr>
        <w:tc>
          <w:tcPr>
            <w:tcW w:w="2126" w:type="dxa"/>
            <w:vAlign w:val="center"/>
          </w:tcPr>
          <w:p w14:paraId="444BC651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組別</w:t>
            </w:r>
          </w:p>
        </w:tc>
        <w:tc>
          <w:tcPr>
            <w:tcW w:w="2127" w:type="dxa"/>
            <w:vAlign w:val="center"/>
          </w:tcPr>
          <w:p w14:paraId="2A03DF34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3822" w:type="dxa"/>
            <w:vAlign w:val="center"/>
          </w:tcPr>
          <w:p w14:paraId="71969632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地點(地址)</w:t>
            </w:r>
          </w:p>
        </w:tc>
      </w:tr>
      <w:tr w:rsidR="001353C1" w:rsidRPr="0013187A" w14:paraId="77A36904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E1B8349" w14:textId="33CAB3F4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1.國小低年級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40884ACE" w14:textId="11F4DCB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/>
                <w:color w:val="000000" w:themeColor="text1"/>
              </w:rPr>
              <w:t>1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年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月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19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日</w:t>
            </w:r>
          </w:p>
        </w:tc>
        <w:tc>
          <w:tcPr>
            <w:tcW w:w="3822" w:type="dxa"/>
            <w:vMerge w:val="restart"/>
            <w:vAlign w:val="center"/>
          </w:tcPr>
          <w:p w14:paraId="0DA84188" w14:textId="7777777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桃園市桃園</w:t>
            </w: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</w:rPr>
              <w:t>區寶興市民</w:t>
            </w:r>
            <w:proofErr w:type="gramEnd"/>
            <w:r w:rsidRPr="0013187A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  <w:p w14:paraId="47AA9F05" w14:textId="18A50472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3樓文康室</w:t>
            </w:r>
          </w:p>
        </w:tc>
      </w:tr>
      <w:tr w:rsidR="001353C1" w:rsidRPr="0013187A" w14:paraId="63EBC5A1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5300B55D" w14:textId="6BB9D0B0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2.國小中年級</w:t>
            </w:r>
          </w:p>
        </w:tc>
        <w:tc>
          <w:tcPr>
            <w:tcW w:w="2127" w:type="dxa"/>
            <w:vMerge/>
            <w:shd w:val="clear" w:color="auto" w:fill="auto"/>
          </w:tcPr>
          <w:p w14:paraId="5D3A94D0" w14:textId="2C78288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2B6BDC36" w14:textId="268C4E7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  <w:tr w:rsidR="001353C1" w:rsidRPr="0013187A" w14:paraId="3F52A70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7098C4D" w14:textId="5CFF6976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3.國小高年級</w:t>
            </w:r>
          </w:p>
        </w:tc>
        <w:tc>
          <w:tcPr>
            <w:tcW w:w="2127" w:type="dxa"/>
            <w:vMerge/>
            <w:shd w:val="clear" w:color="auto" w:fill="auto"/>
          </w:tcPr>
          <w:p w14:paraId="74584581" w14:textId="115584C6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796F5667" w14:textId="4AFEF89A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3E114E3D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0DE89E3" w14:textId="02666DAA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4.國中組</w:t>
            </w:r>
          </w:p>
        </w:tc>
        <w:tc>
          <w:tcPr>
            <w:tcW w:w="2127" w:type="dxa"/>
            <w:vMerge/>
            <w:shd w:val="clear" w:color="auto" w:fill="auto"/>
          </w:tcPr>
          <w:p w14:paraId="545CBB34" w14:textId="312B5FB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486AFC2" w14:textId="2856C655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09771F4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8D66216" w14:textId="0F02A7AB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5.技職高中/高中組</w:t>
            </w:r>
          </w:p>
        </w:tc>
        <w:tc>
          <w:tcPr>
            <w:tcW w:w="2127" w:type="dxa"/>
            <w:vMerge/>
            <w:shd w:val="clear" w:color="auto" w:fill="auto"/>
          </w:tcPr>
          <w:p w14:paraId="037DCB60" w14:textId="158E77E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BEFCC23" w14:textId="6FA8347E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1F1C6BD6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9F7A1FD" w14:textId="31D436F2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6.大專/大學組</w:t>
            </w:r>
          </w:p>
        </w:tc>
        <w:tc>
          <w:tcPr>
            <w:tcW w:w="2127" w:type="dxa"/>
            <w:vMerge/>
            <w:shd w:val="clear" w:color="auto" w:fill="auto"/>
          </w:tcPr>
          <w:p w14:paraId="6C0E2D6A" w14:textId="3BECA680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76F138C9" w14:textId="49025C2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353C1" w:rsidRPr="0013187A" w14:paraId="69F60359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2061AB1D" w14:textId="0C50F3C8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7.公開組</w:t>
            </w:r>
          </w:p>
        </w:tc>
        <w:tc>
          <w:tcPr>
            <w:tcW w:w="2127" w:type="dxa"/>
            <w:vMerge/>
            <w:shd w:val="clear" w:color="auto" w:fill="auto"/>
          </w:tcPr>
          <w:p w14:paraId="5DEE3E1E" w14:textId="349B9F8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17D1E2C9" w14:textId="248CB00F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</w:tbl>
    <w:p w14:paraId="11DF1CBE" w14:textId="623F0E6E" w:rsidR="0028636F" w:rsidRPr="0013187A" w:rsidRDefault="00650ECC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組別</w:t>
      </w:r>
    </w:p>
    <w:p w14:paraId="7F5C1DF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報名資格：</w:t>
      </w:r>
    </w:p>
    <w:p w14:paraId="0BF67329" w14:textId="477CD731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ㄧ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) 全國公私立各級學校學生及西洋棋愛好者。</w:t>
      </w:r>
    </w:p>
    <w:p w14:paraId="3B32802B" w14:textId="04C65378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(二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）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每一位選手限報名參加一組，不得跨組參賽。</w:t>
      </w:r>
    </w:p>
    <w:p w14:paraId="00C760A9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CBCBA22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35EBBFF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57B028B4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226BA47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FE00CB6" w14:textId="1C16669F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比賽種類及項目：共7組</w:t>
      </w:r>
    </w:p>
    <w:tbl>
      <w:tblPr>
        <w:tblStyle w:val="1"/>
        <w:tblpPr w:leftFromText="180" w:rightFromText="180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1353C1" w:rsidRPr="0013187A" w14:paraId="07F61EB1" w14:textId="77777777" w:rsidTr="0028636F">
        <w:tc>
          <w:tcPr>
            <w:tcW w:w="1555" w:type="dxa"/>
          </w:tcPr>
          <w:p w14:paraId="0BC1FC99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2C042604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2214" w:type="dxa"/>
          </w:tcPr>
          <w:p w14:paraId="36333647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5B61EED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3960" w:type="dxa"/>
          </w:tcPr>
          <w:p w14:paraId="16CD61D6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項目/級別</w:t>
            </w:r>
          </w:p>
          <w:p w14:paraId="602F0C42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</w:tr>
      <w:tr w:rsidR="001353C1" w:rsidRPr="0013187A" w14:paraId="0E192851" w14:textId="77777777" w:rsidTr="0028636F">
        <w:tc>
          <w:tcPr>
            <w:tcW w:w="1555" w:type="dxa"/>
          </w:tcPr>
          <w:p w14:paraId="0804103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bookmarkStart w:id="1" w:name="_Hlk124940597"/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1EEE01D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2BCA61D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bookmarkEnd w:id="1"/>
      <w:tr w:rsidR="001353C1" w:rsidRPr="0013187A" w14:paraId="0DDE7178" w14:textId="77777777" w:rsidTr="0028636F">
        <w:tc>
          <w:tcPr>
            <w:tcW w:w="1555" w:type="dxa"/>
          </w:tcPr>
          <w:p w14:paraId="762C54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1DAF27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6392B2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tr w:rsidR="001353C1" w:rsidRPr="0013187A" w14:paraId="33973402" w14:textId="77777777" w:rsidTr="0028636F">
        <w:tc>
          <w:tcPr>
            <w:tcW w:w="1555" w:type="dxa"/>
          </w:tcPr>
          <w:p w14:paraId="29B3C6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70CF7E5C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632F95EB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積分1200以下</w:t>
            </w:r>
          </w:p>
        </w:tc>
      </w:tr>
      <w:tr w:rsidR="001353C1" w:rsidRPr="0013187A" w14:paraId="24CC37A4" w14:textId="77777777" w:rsidTr="0028636F">
        <w:tc>
          <w:tcPr>
            <w:tcW w:w="1555" w:type="dxa"/>
          </w:tcPr>
          <w:p w14:paraId="4AB3102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5280C4A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3104EB8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9FA7389" w14:textId="77777777" w:rsidTr="0028636F">
        <w:tc>
          <w:tcPr>
            <w:tcW w:w="1555" w:type="dxa"/>
          </w:tcPr>
          <w:p w14:paraId="497F5EC0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3662D33A" w14:textId="77777777" w:rsidR="0028636F" w:rsidRPr="0013187A" w:rsidRDefault="0028636F" w:rsidP="0028636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 xml:space="preserve">技職高中/高中組 </w:t>
            </w:r>
          </w:p>
        </w:tc>
        <w:tc>
          <w:tcPr>
            <w:tcW w:w="3960" w:type="dxa"/>
          </w:tcPr>
          <w:p w14:paraId="084E2BF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836A01B" w14:textId="77777777" w:rsidTr="0028636F">
        <w:tc>
          <w:tcPr>
            <w:tcW w:w="1555" w:type="dxa"/>
          </w:tcPr>
          <w:p w14:paraId="582F1474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21307D2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5C3D56C5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0DDDF1E4" w14:textId="77777777" w:rsidTr="0028636F">
        <w:tc>
          <w:tcPr>
            <w:tcW w:w="1555" w:type="dxa"/>
          </w:tcPr>
          <w:p w14:paraId="22A8EBC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456ACF98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公開組</w:t>
            </w:r>
          </w:p>
        </w:tc>
        <w:tc>
          <w:tcPr>
            <w:tcW w:w="3960" w:type="dxa"/>
          </w:tcPr>
          <w:p w14:paraId="2DAAD5E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積分2000以下</w:t>
            </w:r>
          </w:p>
        </w:tc>
      </w:tr>
    </w:tbl>
    <w:p w14:paraId="08ACAB10" w14:textId="34B03ACE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</w:t>
      </w:r>
    </w:p>
    <w:p w14:paraId="28EE8C41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020296E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8F1B5F5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4563CB0F" w14:textId="3D0979A4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7729"/>
      </w:tblGrid>
      <w:tr w:rsidR="001353C1" w:rsidRPr="0013187A" w14:paraId="673F51F2" w14:textId="77777777" w:rsidTr="0028636F">
        <w:trPr>
          <w:trHeight w:val="2093"/>
        </w:trPr>
        <w:tc>
          <w:tcPr>
            <w:tcW w:w="7729" w:type="dxa"/>
          </w:tcPr>
          <w:p w14:paraId="2071C569" w14:textId="392A1E18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5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輪快棋</w:t>
            </w:r>
            <w:proofErr w:type="gramEnd"/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，每場比賽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計時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(鐘)</w:t>
            </w:r>
            <w:proofErr w:type="gramStart"/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每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方2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5分</w:t>
            </w:r>
            <w:proofErr w:type="gramEnd"/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鐘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每步10秒。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競賽規則細節在現場由</w:t>
            </w:r>
            <w:r w:rsidR="00650ECC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裁判宣佈。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</w:t>
            </w:r>
          </w:p>
          <w:p w14:paraId="47AF0125" w14:textId="3051B6AB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依據FIDE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2026年1月公告之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競賽規則為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裁判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準則,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並使用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Swiss Manager來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配對進行比賽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。</w:t>
            </w:r>
          </w:p>
          <w:p w14:paraId="49D99830" w14:textId="4F1D39BC" w:rsidR="006A0237" w:rsidRPr="0013187A" w:rsidRDefault="006A0237" w:rsidP="00047B2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比賽</w:t>
            </w:r>
            <w:r w:rsidR="00047B2F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各組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破除同分: </w:t>
            </w:r>
          </w:p>
          <w:p w14:paraId="18A22327" w14:textId="49E7898F" w:rsidR="006A0237" w:rsidRPr="0013187A" w:rsidRDefault="00DA2E3B" w:rsidP="006A0237">
            <w:pPr>
              <w:widowControl/>
              <w:ind w:left="390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Break1: Direct Encounter (DE)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Break2: Buchholz Tie-Break Variable (2023) (Game points)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Break3: The greater number of victories (variable)</w:t>
            </w:r>
          </w:p>
          <w:p w14:paraId="1FCBC488" w14:textId="77777777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每組參賽人數若不足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8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人,則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併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入下一組比賽。</w:t>
            </w:r>
          </w:p>
        </w:tc>
      </w:tr>
    </w:tbl>
    <w:p w14:paraId="0337A821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 xml:space="preserve"> 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</w:t>
      </w:r>
    </w:p>
    <w:p w14:paraId="0939AD18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報名期限：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即日起至1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年4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5日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(星期三) 截止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。</w:t>
      </w:r>
    </w:p>
    <w:p w14:paraId="04B2208E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線上報名表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( 披露於官方網站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及臉書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專頁)</w:t>
      </w:r>
    </w:p>
    <w:p w14:paraId="40979FD9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報名費用： 每人新台幣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8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00元 包含參賽者誤餐便當一份</w:t>
      </w:r>
    </w:p>
    <w:p w14:paraId="13DC223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 xml:space="preserve">委員會銀行資料: </w:t>
      </w:r>
    </w:p>
    <w:p w14:paraId="7F19C83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戶名: 桃園市體育總會西洋棋委員會</w:t>
      </w:r>
    </w:p>
    <w:p w14:paraId="1B22A1D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帳號: 185-018-0003820-5</w:t>
      </w:r>
    </w:p>
    <w:p w14:paraId="1AA7E0C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銀行代號807 永豐銀行 南桃園分行</w:t>
      </w:r>
    </w:p>
    <w:p w14:paraId="35669E5D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聯絡人電話：王老師0932017761 陳老師0936053217</w:t>
      </w:r>
    </w:p>
    <w:p w14:paraId="3CD6237C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繳費後請通知本會競賽組: 委員會e-mail：</w:t>
      </w:r>
      <w:hyperlink r:id="rId8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44D3BA9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7E1C33BF" w14:textId="16909C95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會議及報到：</w:t>
      </w:r>
    </w:p>
    <w:p w14:paraId="1AFA0F37" w14:textId="77777777" w:rsidR="0028636F" w:rsidRPr="0013187A" w:rsidRDefault="0028636F" w:rsidP="0028636F">
      <w:pPr>
        <w:widowControl/>
        <w:numPr>
          <w:ilvl w:val="0"/>
          <w:numId w:val="37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領隊會議：</w:t>
      </w:r>
      <w:bookmarkStart w:id="2" w:name="_Hlk124941634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4月19日 上午9:20-9:25 </w:t>
      </w:r>
    </w:p>
    <w:bookmarkEnd w:id="2"/>
    <w:p w14:paraId="062668F5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裁判會議：4月19日 上午9:20-9:25</w:t>
      </w:r>
    </w:p>
    <w:p w14:paraId="0A95266B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 w:cs="新細明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單位報到、賽程時間：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3" w:name="_Hlk124939966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預計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上午 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9:00-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9: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20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報到; 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            預計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9:30開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始比賽</w:t>
      </w:r>
    </w:p>
    <w:bookmarkEnd w:id="3"/>
    <w:p w14:paraId="16EF9F2E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競賽裁判：</w:t>
      </w:r>
    </w:p>
    <w:p w14:paraId="01BA660E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szCs w:val="28"/>
        </w:rPr>
        <w:t>一</w:t>
      </w:r>
      <w:proofErr w:type="gramEnd"/>
      <w:r w:rsidRPr="0013187A">
        <w:rPr>
          <w:rFonts w:ascii="標楷體" w:eastAsia="標楷體" w:hAnsi="標楷體" w:hint="eastAsia"/>
          <w:color w:val="000000" w:themeColor="text1"/>
          <w:szCs w:val="28"/>
        </w:rPr>
        <w:t>)</w:t>
      </w:r>
      <w:r w:rsidRPr="0013187A">
        <w:rPr>
          <w:rFonts w:ascii="標楷體" w:eastAsia="標楷體" w:hAnsi="標楷體" w:hint="eastAsia"/>
          <w:color w:val="000000" w:themeColor="text1"/>
        </w:rPr>
        <w:t xml:space="preserve"> </w:t>
      </w:r>
      <w:r w:rsidRPr="0013187A">
        <w:rPr>
          <w:rFonts w:ascii="標楷體" w:eastAsia="標楷體" w:hAnsi="標楷體" w:hint="eastAsia"/>
          <w:color w:val="000000" w:themeColor="text1"/>
          <w:szCs w:val="28"/>
        </w:rPr>
        <w:t>裁判長及裁判員：由桃園市體育總會西洋棋委員會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szCs w:val="28"/>
        </w:rPr>
        <w:t>遴</w:t>
      </w:r>
      <w:proofErr w:type="gramEnd"/>
      <w:r w:rsidRPr="0013187A">
        <w:rPr>
          <w:rFonts w:ascii="標楷體" w:eastAsia="標楷體" w:hAnsi="標楷體" w:hint="eastAsia"/>
          <w:color w:val="000000" w:themeColor="text1"/>
          <w:szCs w:val="28"/>
        </w:rPr>
        <w:t>聘之，裁判長由具備世界總會裁判(FIDE ARBITER)資格的王瑟詠(住任委員)擔任，裁判員由具C級(含)以上裁判資格者擔任。</w:t>
      </w:r>
    </w:p>
    <w:p w14:paraId="66E9DF5B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(二) 審判/仲裁/技術委員：由桃園市體育總會西洋棋委員會聘請常年擔任本競賽項目教練、裁判等專業人員擔任。</w:t>
      </w:r>
    </w:p>
    <w:p w14:paraId="352A8FB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獎勵：</w:t>
      </w:r>
    </w:p>
    <w:p w14:paraId="3CD807F1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委員會: 致贈優勝獎盃前三名，每組超過8人則獎勵獎牌第4到第6名。</w:t>
      </w:r>
    </w:p>
    <w:p w14:paraId="46B585B0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桃園市政府獎狀申請原則:</w:t>
      </w:r>
    </w:p>
    <w:p w14:paraId="3CD6824F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依據市府獎狀發給原則：參加各競賽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組別達三隊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（人）者，獎第一名；達四隊（人）者，獎前二名；達五隊（人）以上者，獎前三名。</w:t>
      </w:r>
    </w:p>
    <w:p w14:paraId="0C51F495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3F20B07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申訴：</w:t>
      </w:r>
    </w:p>
    <w:p w14:paraId="641F0293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先以口頭提出，並應於該場比賽結束後10分鐘內，以書面提出申訴，未依規定時間提出者，不予受理。</w:t>
      </w:r>
    </w:p>
    <w:p w14:paraId="14B29B78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書面申訴應由該報名單位領隊或教練簽章，並向審判(仲裁/技術委員)或裁判長正式提出，並繳交保證金新臺幣3000元，如經審判(仲裁/技術委員)會裁定其申訴未成立時，沒收其保證金。</w:t>
      </w:r>
    </w:p>
    <w:p w14:paraId="23030ACF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比賽爭議之判定：以審判(仲裁/技術委員)會之判決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為終決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，倘無審判委員，以審判(仲裁/技術)長之判決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為終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決。</w:t>
      </w:r>
    </w:p>
    <w:p w14:paraId="46C2743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罰則：</w:t>
      </w:r>
    </w:p>
    <w:p w14:paraId="2CF1A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4D3D8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參加團體運動項目之團隊，若有運動員資格不符或冒名頂替出場比賽，取消該隊之參賽資格。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惟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判決前已賽畢之場次不再重賽。</w:t>
      </w:r>
    </w:p>
    <w:p w14:paraId="4C0DFE1F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參賽人員(團隊)於比賽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期間，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若有違背運動精神之行為時（對主辦方或裁判有不正當行為致延誤比賽或妨礙比賽等），予以取消參賽之資格。</w:t>
      </w:r>
    </w:p>
    <w:p w14:paraId="4FDAD1C3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18AE1244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比賽附則及相關注意事項：</w:t>
      </w:r>
    </w:p>
    <w:p w14:paraId="68FF67CF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1.大會聯絡資訊：</w:t>
      </w:r>
    </w:p>
    <w:p w14:paraId="293E5761" w14:textId="77777777" w:rsidR="0028636F" w:rsidRPr="0013187A" w:rsidRDefault="0028636F" w:rsidP="0028636F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王老師0932017761 陳老師0936053217                            委員會e-mail：</w:t>
      </w:r>
      <w:hyperlink r:id="rId9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57AADC49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2.地址：桃園市桃園區中央街303號2樓(百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川水硯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)</w:t>
      </w:r>
    </w:p>
    <w:p w14:paraId="50D1B143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3.本規程經桃園市體育總會西洋棋委員會決議通過，經桃園市政府體</w:t>
      </w:r>
    </w:p>
    <w:p w14:paraId="178A41E4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育局核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備後實施，如有未盡事宜，本會得隨時修正並報府核備。   </w:t>
      </w:r>
    </w:p>
    <w:p w14:paraId="2E0E868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4.為守護參加者健康安全，請做好自主健康管理及注意衛生，並配合</w:t>
      </w:r>
    </w:p>
    <w:p w14:paraId="7E4C5D9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大會相關健康防範措施，本賽事亦將隨時配合落實相關最新防疫指</w:t>
      </w:r>
    </w:p>
    <w:p w14:paraId="52AFFEB7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引，如因有調整賽事舉辦及各項事項，敬請參賽各隊(人員)務必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遵</w:t>
      </w:r>
      <w:proofErr w:type="gramEnd"/>
    </w:p>
    <w:p w14:paraId="44CB929D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守配合。</w:t>
      </w:r>
    </w:p>
    <w:p w14:paraId="50C46C99" w14:textId="77777777" w:rsidR="0028636F" w:rsidRPr="0013187A" w:rsidRDefault="0028636F" w:rsidP="0028636F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</w:p>
    <w:p w14:paraId="6BAABBE9" w14:textId="6B6E7691" w:rsidR="00D260D8" w:rsidRPr="0013187A" w:rsidRDefault="00D260D8" w:rsidP="0028636F">
      <w:pPr>
        <w:rPr>
          <w:rFonts w:ascii="標楷體" w:eastAsia="標楷體" w:hAnsi="標楷體"/>
          <w:color w:val="000000" w:themeColor="text1"/>
        </w:rPr>
      </w:pPr>
    </w:p>
    <w:sectPr w:rsidR="00D260D8" w:rsidRPr="0013187A" w:rsidSect="00A01926">
      <w:headerReference w:type="even" r:id="rId10"/>
      <w:footerReference w:type="even" r:id="rId11"/>
      <w:footerReference w:type="default" r:id="rId12"/>
      <w:pgSz w:w="11906" w:h="16838"/>
      <w:pgMar w:top="1134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37F0D" w14:textId="77777777" w:rsidR="007344D1" w:rsidRDefault="007344D1" w:rsidP="00CE5EEA">
      <w:r>
        <w:separator/>
      </w:r>
    </w:p>
  </w:endnote>
  <w:endnote w:type="continuationSeparator" w:id="0">
    <w:p w14:paraId="1ED2751B" w14:textId="77777777" w:rsidR="007344D1" w:rsidRDefault="007344D1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4CF0A" w14:textId="7957ACC1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21A7">
      <w:rPr>
        <w:rStyle w:val="ab"/>
        <w:noProof/>
      </w:rPr>
      <w:t>1</w: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688D3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B741B">
      <w:rPr>
        <w:rStyle w:val="ab"/>
        <w:noProof/>
      </w:rPr>
      <w:t>8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C125C" w14:textId="77777777" w:rsidR="007344D1" w:rsidRDefault="007344D1" w:rsidP="00CE5EEA">
      <w:r>
        <w:separator/>
      </w:r>
    </w:p>
  </w:footnote>
  <w:footnote w:type="continuationSeparator" w:id="0">
    <w:p w14:paraId="08252DB7" w14:textId="77777777" w:rsidR="007344D1" w:rsidRDefault="007344D1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A"/>
    <w:rsid w:val="0000664D"/>
    <w:rsid w:val="000106BD"/>
    <w:rsid w:val="0001166F"/>
    <w:rsid w:val="000118E0"/>
    <w:rsid w:val="00011A19"/>
    <w:rsid w:val="00014493"/>
    <w:rsid w:val="00031278"/>
    <w:rsid w:val="000350CE"/>
    <w:rsid w:val="00035335"/>
    <w:rsid w:val="000368D8"/>
    <w:rsid w:val="00040513"/>
    <w:rsid w:val="00044AA9"/>
    <w:rsid w:val="0004552B"/>
    <w:rsid w:val="00045B71"/>
    <w:rsid w:val="00047B2F"/>
    <w:rsid w:val="000522CD"/>
    <w:rsid w:val="000559C4"/>
    <w:rsid w:val="00065737"/>
    <w:rsid w:val="000673BA"/>
    <w:rsid w:val="000703CD"/>
    <w:rsid w:val="000713EF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074DC"/>
    <w:rsid w:val="001129F7"/>
    <w:rsid w:val="001147C7"/>
    <w:rsid w:val="00117EC2"/>
    <w:rsid w:val="00126632"/>
    <w:rsid w:val="0013132F"/>
    <w:rsid w:val="0013157A"/>
    <w:rsid w:val="0013187A"/>
    <w:rsid w:val="0013297A"/>
    <w:rsid w:val="0013441B"/>
    <w:rsid w:val="001353C1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8636F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3380"/>
    <w:rsid w:val="00375E8E"/>
    <w:rsid w:val="00380130"/>
    <w:rsid w:val="00384E41"/>
    <w:rsid w:val="003910F9"/>
    <w:rsid w:val="00391D45"/>
    <w:rsid w:val="00392774"/>
    <w:rsid w:val="00394CB6"/>
    <w:rsid w:val="00395263"/>
    <w:rsid w:val="003A45E0"/>
    <w:rsid w:val="003B07E3"/>
    <w:rsid w:val="003B2431"/>
    <w:rsid w:val="003B3FF8"/>
    <w:rsid w:val="003B4E3F"/>
    <w:rsid w:val="003B6877"/>
    <w:rsid w:val="003C75D3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D8"/>
    <w:rsid w:val="00405ED0"/>
    <w:rsid w:val="00407585"/>
    <w:rsid w:val="00407706"/>
    <w:rsid w:val="00407EC1"/>
    <w:rsid w:val="004213E7"/>
    <w:rsid w:val="00423EC3"/>
    <w:rsid w:val="004327E0"/>
    <w:rsid w:val="00433F93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0F5F"/>
    <w:rsid w:val="004A433D"/>
    <w:rsid w:val="004B248B"/>
    <w:rsid w:val="004C0D47"/>
    <w:rsid w:val="004C1ED1"/>
    <w:rsid w:val="004C21A7"/>
    <w:rsid w:val="004D028E"/>
    <w:rsid w:val="004D6E28"/>
    <w:rsid w:val="004D7D62"/>
    <w:rsid w:val="004E4752"/>
    <w:rsid w:val="004F052B"/>
    <w:rsid w:val="004F5B5C"/>
    <w:rsid w:val="00500312"/>
    <w:rsid w:val="0050047F"/>
    <w:rsid w:val="00501012"/>
    <w:rsid w:val="0050184A"/>
    <w:rsid w:val="00505953"/>
    <w:rsid w:val="005146C7"/>
    <w:rsid w:val="00514CF1"/>
    <w:rsid w:val="00514DFC"/>
    <w:rsid w:val="005244FC"/>
    <w:rsid w:val="00527327"/>
    <w:rsid w:val="005303EB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50ECC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0237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4660"/>
    <w:rsid w:val="006D58AC"/>
    <w:rsid w:val="006D622A"/>
    <w:rsid w:val="006D75F2"/>
    <w:rsid w:val="006E1308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44D1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160A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5091"/>
    <w:rsid w:val="007F763B"/>
    <w:rsid w:val="00802277"/>
    <w:rsid w:val="00804D1D"/>
    <w:rsid w:val="00807309"/>
    <w:rsid w:val="00822838"/>
    <w:rsid w:val="00823B75"/>
    <w:rsid w:val="00825967"/>
    <w:rsid w:val="008272F6"/>
    <w:rsid w:val="00836D3C"/>
    <w:rsid w:val="008410BE"/>
    <w:rsid w:val="00844D83"/>
    <w:rsid w:val="00855D22"/>
    <w:rsid w:val="0086381B"/>
    <w:rsid w:val="00872B5B"/>
    <w:rsid w:val="00874D51"/>
    <w:rsid w:val="00880039"/>
    <w:rsid w:val="00886334"/>
    <w:rsid w:val="00891684"/>
    <w:rsid w:val="0089703A"/>
    <w:rsid w:val="008A107E"/>
    <w:rsid w:val="008A51B1"/>
    <w:rsid w:val="008A6328"/>
    <w:rsid w:val="008B2192"/>
    <w:rsid w:val="008B34B5"/>
    <w:rsid w:val="008B7A37"/>
    <w:rsid w:val="008C04C4"/>
    <w:rsid w:val="008C1707"/>
    <w:rsid w:val="008C2004"/>
    <w:rsid w:val="008D1BD2"/>
    <w:rsid w:val="008E5843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0021"/>
    <w:rsid w:val="0094172C"/>
    <w:rsid w:val="00942A54"/>
    <w:rsid w:val="00947A8E"/>
    <w:rsid w:val="00950657"/>
    <w:rsid w:val="009506A5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9F7CD3"/>
    <w:rsid w:val="00A01926"/>
    <w:rsid w:val="00A10B2F"/>
    <w:rsid w:val="00A13632"/>
    <w:rsid w:val="00A1456C"/>
    <w:rsid w:val="00A15D10"/>
    <w:rsid w:val="00A174E3"/>
    <w:rsid w:val="00A2416C"/>
    <w:rsid w:val="00A273FE"/>
    <w:rsid w:val="00A33E26"/>
    <w:rsid w:val="00A378D6"/>
    <w:rsid w:val="00A40EC3"/>
    <w:rsid w:val="00A42AEC"/>
    <w:rsid w:val="00A443F2"/>
    <w:rsid w:val="00A468E3"/>
    <w:rsid w:val="00A521A7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1036A"/>
    <w:rsid w:val="00B2052D"/>
    <w:rsid w:val="00B34E12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B6C36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9523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06229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868B9"/>
    <w:rsid w:val="00D90060"/>
    <w:rsid w:val="00D920A1"/>
    <w:rsid w:val="00D92447"/>
    <w:rsid w:val="00D931DA"/>
    <w:rsid w:val="00D93AAA"/>
    <w:rsid w:val="00DA16E2"/>
    <w:rsid w:val="00DA2E3B"/>
    <w:rsid w:val="00DA656A"/>
    <w:rsid w:val="00DB0423"/>
    <w:rsid w:val="00DC340E"/>
    <w:rsid w:val="00DC5DEF"/>
    <w:rsid w:val="00DC66CD"/>
    <w:rsid w:val="00DD0B78"/>
    <w:rsid w:val="00DD4992"/>
    <w:rsid w:val="00DE4551"/>
    <w:rsid w:val="00DF1810"/>
    <w:rsid w:val="00DF25A7"/>
    <w:rsid w:val="00E00C25"/>
    <w:rsid w:val="00E04264"/>
    <w:rsid w:val="00E04A87"/>
    <w:rsid w:val="00E0517A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77603"/>
    <w:rsid w:val="00E808ED"/>
    <w:rsid w:val="00E82896"/>
    <w:rsid w:val="00E92481"/>
    <w:rsid w:val="00E93A7B"/>
    <w:rsid w:val="00E96636"/>
    <w:rsid w:val="00EA5935"/>
    <w:rsid w:val="00EA76BC"/>
    <w:rsid w:val="00EB1166"/>
    <w:rsid w:val="00EB4426"/>
    <w:rsid w:val="00EC0467"/>
    <w:rsid w:val="00EC22B1"/>
    <w:rsid w:val="00EC3417"/>
    <w:rsid w:val="00EC5924"/>
    <w:rsid w:val="00EC6FE0"/>
    <w:rsid w:val="00ED4DDC"/>
    <w:rsid w:val="00EE051D"/>
    <w:rsid w:val="00EE22C3"/>
    <w:rsid w:val="00EE4EAF"/>
    <w:rsid w:val="00EF08A8"/>
    <w:rsid w:val="00EF5CE9"/>
    <w:rsid w:val="00F01DE4"/>
    <w:rsid w:val="00F052DD"/>
    <w:rsid w:val="00F05C3F"/>
    <w:rsid w:val="00F21222"/>
    <w:rsid w:val="00F22D89"/>
    <w:rsid w:val="00F2418E"/>
    <w:rsid w:val="00F261EA"/>
    <w:rsid w:val="00F30CFA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183DA-1632-4FB6-9EA5-0AA08A7D9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365</Words>
  <Characters>2087</Characters>
  <Application>Microsoft Office Word</Application>
  <DocSecurity>0</DocSecurity>
  <Lines>17</Lines>
  <Paragraphs>4</Paragraphs>
  <ScaleCrop>false</ScaleCrop>
  <Company>yungkung</Company>
  <LinksUpToDate>false</LinksUpToDate>
  <CharactersWithSpaces>2448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長枝 林</cp:lastModifiedBy>
  <cp:revision>3</cp:revision>
  <cp:lastPrinted>2024-01-09T02:03:00Z</cp:lastPrinted>
  <dcterms:created xsi:type="dcterms:W3CDTF">2026-03-17T09:29:00Z</dcterms:created>
  <dcterms:modified xsi:type="dcterms:W3CDTF">2026-03-17T09:29:00Z</dcterms:modified>
</cp:coreProperties>
</file>