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r w:rsidRPr="002B6C61">
        <w:rPr>
          <w:rFonts w:ascii="標楷體" w:eastAsia="標楷體" w:hAnsi="標楷體" w:cs="DFKaiShu-SB-Estd-BF" w:hint="eastAsia"/>
          <w:color w:val="000000"/>
          <w:kern w:val="0"/>
          <w:sz w:val="32"/>
          <w:szCs w:val="32"/>
          <w:bdr w:val="single" w:sz="4" w:space="0" w:color="auto"/>
        </w:rPr>
        <w:t>本案研習資訊及注意事項如下：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辦理環境教育人員認證展延暨教師環境教育增能研習，請貴校鼓勵所屬教職員踴躍報名參加，請查照。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一、旨案係為提高教師環境覺知與敏感度，發現環境問題，並透過環境教育參訪及研習，增進教師環境教育教學知能。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r w:rsidR="00DF71A1" w:rsidRPr="00E12740">
        <w:rPr>
          <w:rFonts w:ascii="標楷體" w:eastAsia="標楷體" w:hAnsi="標楷體" w:hint="eastAsia"/>
          <w:color w:val="000000" w:themeColor="text1"/>
          <w:sz w:val="28"/>
          <w:szCs w:val="28"/>
        </w:rPr>
        <w:t>星源茶園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r w:rsidR="00DF71A1" w:rsidRPr="00E12740">
        <w:rPr>
          <w:rFonts w:ascii="標楷體" w:eastAsia="標楷體" w:hAnsi="標楷體" w:hint="eastAsia"/>
          <w:color w:val="000000" w:themeColor="text1"/>
        </w:rPr>
        <w:t>星源茶園是一座位於宜蘭縣冬山鄉的小茶園，在2016年以國際交流、結合在地、服務創新、有機園區、推廣教育等優勢被評選為台灣最有特色的亮點茶莊之一，也是宜蘭的環境教育場域。此次行程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茶園內體驗古裝採茶、觀察茶園生態與製作茶枕等活動。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溪溝等地形；地層構造方面，以板岩偶夾變質砂岩為主。仁山植物園內共分為東方庭園植物展示區(艾園、嵐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仁森停看聽」之課程，</w:t>
      </w:r>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古裝採茶、觀察茶園生態與製作茶枕的行程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0"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0"/>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2D4D3F" w:rsidRPr="00E12740">
        <w:rPr>
          <w:rFonts w:ascii="標楷體" w:eastAsia="標楷體" w:hAnsi="標楷體" w:cs="DFKaiShu-SB-Estd-BF" w:hint="eastAsia"/>
          <w:color w:val="000000"/>
          <w:kern w:val="0"/>
          <w:szCs w:val="24"/>
        </w:rPr>
        <w:t>俾利核發教師研習時數。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之先後順序為準，</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本案參與人員及工作人員於課務自理及不支領代課鐘點費之原則下，由各所屬學校依權責核予公(差)假登記。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涼鞋或另一套乾燥鞋襪，若踩到水坑能換鞋，比較舒適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r w:rsidRPr="00DF71A1">
        <w:rPr>
          <w:rFonts w:eastAsia="標楷體" w:hint="eastAsia"/>
          <w:color w:val="000000" w:themeColor="text1"/>
          <w:sz w:val="36"/>
        </w:rPr>
        <w:t>11</w:t>
      </w:r>
      <w:r w:rsidRPr="00DF71A1">
        <w:rPr>
          <w:rFonts w:eastAsia="標楷體"/>
          <w:color w:val="000000" w:themeColor="text1"/>
          <w:sz w:val="36"/>
        </w:rPr>
        <w:t>4</w:t>
      </w:r>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星源茶園、仁山植物園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體驗星源茶園活動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古裝採茶導覽</w:t>
            </w:r>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製作茶枕</w:t>
            </w:r>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r w:rsidRPr="00DF71A1">
              <w:rPr>
                <w:rFonts w:ascii="微軟正黑體" w:eastAsia="微軟正黑體" w:hAnsi="微軟正黑體" w:hint="eastAsia"/>
                <w:color w:val="000000" w:themeColor="text1"/>
                <w:szCs w:val="24"/>
              </w:rPr>
              <w:t>宜蘭茶有著特殊的相換工製茶文化，穿著採茶裝備(斗笠、花布、竹簍)，到不噴灑農藥的自然茶園，認識茶園的生態環境，氣候變遷之下對茶園的影響，農民如何因應。在群山環抱中感受茶園的環境與在地文化，製作一份茶香午安枕，原本的農業廢棄物轉變成文創商品，將茶鄉意象絹印在胚布上，親手捧茶葉入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散步仁森停看聽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r w:rsidRPr="00DF71A1">
              <w:rPr>
                <w:rFonts w:ascii="微軟正黑體" w:eastAsia="微軟正黑體" w:hAnsi="微軟正黑體" w:cs="Arial"/>
                <w:color w:val="000000" w:themeColor="text1"/>
                <w:shd w:val="clear" w:color="auto" w:fill="FFFFFF"/>
              </w:rPr>
              <w:t>淺山環境中，帶領學員透過五感體驗、步道探索，感受森林之美；透過故事引導、自然觀察，了解森林提供生物棲息地與養分、水土保持等各種好處，創造探索自然環境的美好經驗。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9AB6" w14:textId="77777777" w:rsidR="0018183F" w:rsidRDefault="0018183F" w:rsidP="007504F8">
      <w:r>
        <w:separator/>
      </w:r>
    </w:p>
  </w:endnote>
  <w:endnote w:type="continuationSeparator" w:id="0">
    <w:p w14:paraId="46FAC63B" w14:textId="77777777" w:rsidR="0018183F" w:rsidRDefault="0018183F"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D0A6" w14:textId="77777777" w:rsidR="0018183F" w:rsidRDefault="0018183F" w:rsidP="007504F8">
      <w:r>
        <w:separator/>
      </w:r>
    </w:p>
  </w:footnote>
  <w:footnote w:type="continuationSeparator" w:id="0">
    <w:p w14:paraId="1DE0BD9F" w14:textId="77777777" w:rsidR="0018183F" w:rsidRDefault="0018183F"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570AA"/>
    <w:rsid w:val="00076B5C"/>
    <w:rsid w:val="00077F7F"/>
    <w:rsid w:val="00080FCC"/>
    <w:rsid w:val="000A042A"/>
    <w:rsid w:val="000B1696"/>
    <w:rsid w:val="00105A7C"/>
    <w:rsid w:val="0018048B"/>
    <w:rsid w:val="0018183F"/>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yan yang</cp:lastModifiedBy>
  <cp:revision>2</cp:revision>
  <dcterms:created xsi:type="dcterms:W3CDTF">2025-10-07T01:57:00Z</dcterms:created>
  <dcterms:modified xsi:type="dcterms:W3CDTF">2025-10-07T01:57:00Z</dcterms:modified>
</cp:coreProperties>
</file>